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DCD4B" w14:textId="5BFD13A6" w:rsidR="00E43C65" w:rsidRDefault="00E43C65" w:rsidP="00E66267">
      <w:pPr>
        <w:jc w:val="center"/>
        <w:rPr>
          <w:rFonts w:ascii="Times New Roman" w:hAnsi="Times New Roman" w:cs="Times New Roman"/>
          <w:b/>
          <w:bCs/>
          <w:sz w:val="28"/>
          <w:szCs w:val="28"/>
          <w:lang w:val="en-US"/>
        </w:rPr>
      </w:pPr>
      <w:r w:rsidRPr="00CD0628">
        <w:rPr>
          <w:rFonts w:ascii="Times New Roman" w:hAnsi="Times New Roman" w:cs="Times New Roman"/>
          <w:b/>
          <w:bCs/>
          <w:sz w:val="28"/>
          <w:szCs w:val="28"/>
          <w:lang w:val="en-US"/>
        </w:rPr>
        <w:t xml:space="preserve">Leadership </w:t>
      </w:r>
      <w:r>
        <w:rPr>
          <w:rFonts w:ascii="Times New Roman" w:hAnsi="Times New Roman" w:cs="Times New Roman"/>
          <w:b/>
          <w:bCs/>
          <w:sz w:val="28"/>
          <w:szCs w:val="28"/>
          <w:lang w:val="en-US"/>
        </w:rPr>
        <w:t xml:space="preserve"> Strategies </w:t>
      </w:r>
      <w:r w:rsidR="00C02E13">
        <w:rPr>
          <w:rFonts w:ascii="Times New Roman" w:hAnsi="Times New Roman" w:cs="Times New Roman"/>
          <w:b/>
          <w:bCs/>
          <w:sz w:val="28"/>
          <w:szCs w:val="28"/>
          <w:lang w:val="en-US"/>
        </w:rPr>
        <w:t>Through</w:t>
      </w:r>
      <w:r w:rsidRPr="00CD0628">
        <w:rPr>
          <w:rFonts w:ascii="Times New Roman" w:hAnsi="Times New Roman" w:cs="Times New Roman"/>
          <w:b/>
          <w:bCs/>
          <w:sz w:val="28"/>
          <w:szCs w:val="28"/>
          <w:lang w:val="en-US"/>
        </w:rPr>
        <w:t xml:space="preserve"> </w:t>
      </w:r>
      <w:proofErr w:type="spellStart"/>
      <w:r w:rsidRPr="00CD0628">
        <w:rPr>
          <w:rFonts w:ascii="Times New Roman" w:hAnsi="Times New Roman" w:cs="Times New Roman"/>
          <w:b/>
          <w:bCs/>
          <w:sz w:val="28"/>
          <w:szCs w:val="28"/>
          <w:lang w:val="en-US"/>
        </w:rPr>
        <w:t>Covid</w:t>
      </w:r>
      <w:proofErr w:type="spellEnd"/>
      <w:r w:rsidRPr="00CD0628">
        <w:rPr>
          <w:rFonts w:ascii="Times New Roman" w:hAnsi="Times New Roman" w:cs="Times New Roman"/>
          <w:b/>
          <w:bCs/>
          <w:sz w:val="28"/>
          <w:szCs w:val="28"/>
          <w:lang w:val="en-US"/>
        </w:rPr>
        <w:t xml:space="preserve"> 19- Pand</w:t>
      </w:r>
      <w:r>
        <w:rPr>
          <w:rFonts w:ascii="Times New Roman" w:hAnsi="Times New Roman" w:cs="Times New Roman"/>
          <w:b/>
          <w:bCs/>
          <w:sz w:val="28"/>
          <w:szCs w:val="28"/>
          <w:lang w:val="en-US"/>
        </w:rPr>
        <w:t>emic for  Higher Education In India</w:t>
      </w:r>
      <w:r w:rsidR="00C02E13">
        <w:rPr>
          <w:rFonts w:ascii="Times New Roman" w:hAnsi="Times New Roman" w:cs="Times New Roman"/>
          <w:b/>
          <w:bCs/>
          <w:sz w:val="28"/>
          <w:szCs w:val="28"/>
          <w:lang w:val="en-US"/>
        </w:rPr>
        <w:t xml:space="preserve"> </w:t>
      </w:r>
    </w:p>
    <w:p w14:paraId="60A97017" w14:textId="77777777" w:rsidR="00E43C65" w:rsidRDefault="00E43C65" w:rsidP="00E43C65">
      <w:pPr>
        <w:rPr>
          <w:rFonts w:ascii="Times New Roman" w:hAnsi="Times New Roman" w:cs="Times New Roman"/>
          <w:b/>
          <w:bCs/>
          <w:sz w:val="28"/>
          <w:szCs w:val="28"/>
          <w:lang w:val="en-US"/>
        </w:rPr>
      </w:pPr>
      <w:r>
        <w:rPr>
          <w:rFonts w:ascii="Times New Roman" w:hAnsi="Times New Roman" w:cs="Times New Roman"/>
          <w:b/>
          <w:bCs/>
          <w:sz w:val="28"/>
          <w:szCs w:val="28"/>
          <w:lang w:val="en-US"/>
        </w:rPr>
        <w:t>Abstract</w:t>
      </w:r>
    </w:p>
    <w:p w14:paraId="6F89A835" w14:textId="31455786" w:rsidR="00B565EC" w:rsidRDefault="00570AD8" w:rsidP="002C155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Leadership is somewhat a daunting task in higher education. It is usually more challenging</w:t>
      </w:r>
      <w:r w:rsidR="00F2009D">
        <w:rPr>
          <w:rFonts w:ascii="Times New Roman" w:hAnsi="Times New Roman" w:cs="Times New Roman"/>
          <w:sz w:val="24"/>
          <w:szCs w:val="24"/>
          <w:lang w:val="en-US"/>
        </w:rPr>
        <w:t xml:space="preserve"> and demanding. </w:t>
      </w:r>
      <w:r>
        <w:rPr>
          <w:rFonts w:ascii="Times New Roman" w:hAnsi="Times New Roman" w:cs="Times New Roman"/>
          <w:sz w:val="24"/>
          <w:szCs w:val="24"/>
          <w:lang w:val="en-US"/>
        </w:rPr>
        <w:t>Truly,</w:t>
      </w:r>
      <w:r w:rsidR="00F2009D">
        <w:rPr>
          <w:rFonts w:ascii="Times New Roman" w:hAnsi="Times New Roman" w:cs="Times New Roman"/>
          <w:sz w:val="24"/>
          <w:szCs w:val="24"/>
          <w:lang w:val="en-US"/>
        </w:rPr>
        <w:t xml:space="preserve"> </w:t>
      </w:r>
      <w:r>
        <w:rPr>
          <w:rFonts w:ascii="Times New Roman" w:hAnsi="Times New Roman" w:cs="Times New Roman"/>
          <w:sz w:val="24"/>
          <w:szCs w:val="24"/>
          <w:lang w:val="en-US"/>
        </w:rPr>
        <w:t>l</w:t>
      </w:r>
      <w:r w:rsidR="00F2009D">
        <w:rPr>
          <w:rFonts w:ascii="Times New Roman" w:hAnsi="Times New Roman" w:cs="Times New Roman"/>
          <w:sz w:val="24"/>
          <w:szCs w:val="24"/>
          <w:lang w:val="en-US"/>
        </w:rPr>
        <w:t xml:space="preserve">eader has to act consistently  with great wisdom and vision to </w:t>
      </w:r>
      <w:r>
        <w:rPr>
          <w:rFonts w:ascii="Times New Roman" w:hAnsi="Times New Roman" w:cs="Times New Roman"/>
          <w:sz w:val="24"/>
          <w:szCs w:val="24"/>
          <w:lang w:val="en-US"/>
        </w:rPr>
        <w:t xml:space="preserve">influence its distinctive group of  employees and arouse level of motivation in  </w:t>
      </w:r>
      <w:r w:rsidR="00F2009D">
        <w:rPr>
          <w:rFonts w:ascii="Times New Roman" w:hAnsi="Times New Roman" w:cs="Times New Roman"/>
          <w:sz w:val="24"/>
          <w:szCs w:val="24"/>
          <w:lang w:val="en-US"/>
        </w:rPr>
        <w:t xml:space="preserve">them to contribute their best in the </w:t>
      </w:r>
      <w:r w:rsidR="008A5599">
        <w:rPr>
          <w:rFonts w:ascii="Times New Roman" w:hAnsi="Times New Roman" w:cs="Times New Roman"/>
          <w:sz w:val="24"/>
          <w:szCs w:val="24"/>
          <w:lang w:val="en-US"/>
        </w:rPr>
        <w:t>accomplishment</w:t>
      </w:r>
      <w:r w:rsidR="00F2009D">
        <w:rPr>
          <w:rFonts w:ascii="Times New Roman" w:hAnsi="Times New Roman" w:cs="Times New Roman"/>
          <w:sz w:val="24"/>
          <w:szCs w:val="24"/>
          <w:lang w:val="en-US"/>
        </w:rPr>
        <w:t xml:space="preserve"> of  institutional goals</w:t>
      </w:r>
      <w:r>
        <w:rPr>
          <w:rFonts w:ascii="Times New Roman" w:hAnsi="Times New Roman" w:cs="Times New Roman"/>
          <w:sz w:val="24"/>
          <w:szCs w:val="24"/>
          <w:lang w:val="en-US"/>
        </w:rPr>
        <w:t>,</w:t>
      </w:r>
      <w:r w:rsidR="00F2009D">
        <w:rPr>
          <w:rFonts w:ascii="Times New Roman" w:hAnsi="Times New Roman" w:cs="Times New Roman"/>
          <w:sz w:val="24"/>
          <w:szCs w:val="24"/>
          <w:lang w:val="en-US"/>
        </w:rPr>
        <w:t xml:space="preserve"> </w:t>
      </w:r>
      <w:r>
        <w:rPr>
          <w:rFonts w:ascii="Times New Roman" w:hAnsi="Times New Roman" w:cs="Times New Roman"/>
          <w:sz w:val="24"/>
          <w:szCs w:val="24"/>
          <w:lang w:val="en-US"/>
        </w:rPr>
        <w:t>o</w:t>
      </w:r>
      <w:r w:rsidR="00F2009D">
        <w:rPr>
          <w:rFonts w:ascii="Times New Roman" w:hAnsi="Times New Roman" w:cs="Times New Roman"/>
          <w:sz w:val="24"/>
          <w:szCs w:val="24"/>
          <w:lang w:val="en-US"/>
        </w:rPr>
        <w:t>therwise</w:t>
      </w:r>
      <w:r>
        <w:rPr>
          <w:rFonts w:ascii="Times New Roman" w:hAnsi="Times New Roman" w:cs="Times New Roman"/>
          <w:sz w:val="24"/>
          <w:szCs w:val="24"/>
          <w:lang w:val="en-US"/>
        </w:rPr>
        <w:t xml:space="preserve"> </w:t>
      </w:r>
      <w:r w:rsidR="00F2009D">
        <w:rPr>
          <w:rFonts w:ascii="Times New Roman" w:hAnsi="Times New Roman" w:cs="Times New Roman"/>
          <w:sz w:val="24"/>
          <w:szCs w:val="24"/>
          <w:lang w:val="en-US"/>
        </w:rPr>
        <w:t xml:space="preserve">leaders in  higher education  prove only administrative </w:t>
      </w:r>
      <w:r w:rsidR="008A5599">
        <w:rPr>
          <w:rFonts w:ascii="Times New Roman" w:hAnsi="Times New Roman" w:cs="Times New Roman"/>
          <w:sz w:val="24"/>
          <w:szCs w:val="24"/>
          <w:lang w:val="en-US"/>
        </w:rPr>
        <w:t>functionaries</w:t>
      </w:r>
      <w:r w:rsidR="00F2009D">
        <w:rPr>
          <w:rFonts w:ascii="Times New Roman" w:hAnsi="Times New Roman" w:cs="Times New Roman"/>
          <w:sz w:val="24"/>
          <w:szCs w:val="24"/>
          <w:lang w:val="en-US"/>
        </w:rPr>
        <w:t>. Accordingly, due the effective leadership, h</w:t>
      </w:r>
      <w:r w:rsidR="00E43C65" w:rsidRPr="002C1551">
        <w:rPr>
          <w:rFonts w:ascii="Times New Roman" w:hAnsi="Times New Roman" w:cs="Times New Roman"/>
          <w:sz w:val="24"/>
          <w:szCs w:val="24"/>
          <w:lang w:val="en-US"/>
        </w:rPr>
        <w:t xml:space="preserve">igher education in India has undergone constructive changes over the last decade or so. It has seen a phenomenal proliferation of institutions to outreach an overwhelmed student community and other stakeholders. However, this whole discourse got diluted following the emergence of the Covid-19 pandemic. Primarily, the education system came to a total halt in India. The institutions were put off, and students were restrained from attending the institutions. Consequent upon, the students initially lost their sizable amount of time while remaining idle in their dwellings. While to the other extreme, the institutional leadership all across India was rephrasing how to deal with the situation. The thought process and collaborative institutional leadership evolved an overwhelmingly Philip -the teaching-learning system's online mode. This new education transmission approach through Covid-19 pandemic had inbuilt beauty in terms of human safety, physical distancing, and content dissemination. Nonetheless,  this whole purposeful academic transaction is an outcome of many leadership strategies that were gradually put to practice to see the academic discourse virtually in execution. In this context, the paper is a modest effort to underline the design which leaders evolved through the covid-19 pandemic  to push  all the stakeholders of higher education to remain active  for the cause they are meant for.   </w:t>
      </w:r>
    </w:p>
    <w:p w14:paraId="5F3E04E3" w14:textId="77DCF7D8" w:rsidR="00E43C65" w:rsidRPr="002C1551" w:rsidRDefault="00B565EC" w:rsidP="002C155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Keywords : </w:t>
      </w:r>
      <w:r w:rsidR="00E43C65" w:rsidRPr="002C155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Pandemic, Strategies, Academic, </w:t>
      </w:r>
      <w:r w:rsidR="00C06C61">
        <w:rPr>
          <w:rFonts w:ascii="Times New Roman" w:hAnsi="Times New Roman" w:cs="Times New Roman"/>
          <w:sz w:val="24"/>
          <w:szCs w:val="24"/>
          <w:lang w:val="en-US"/>
        </w:rPr>
        <w:t>L</w:t>
      </w:r>
      <w:r>
        <w:rPr>
          <w:rFonts w:ascii="Times New Roman" w:hAnsi="Times New Roman" w:cs="Times New Roman"/>
          <w:sz w:val="24"/>
          <w:szCs w:val="24"/>
          <w:lang w:val="en-US"/>
        </w:rPr>
        <w:t>eadership</w:t>
      </w:r>
    </w:p>
    <w:p w14:paraId="694E63D6" w14:textId="77777777" w:rsidR="00E43C65" w:rsidRDefault="00E43C65" w:rsidP="00E43C65">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Part -I</w:t>
      </w:r>
    </w:p>
    <w:p w14:paraId="7F58EDBE" w14:textId="77777777" w:rsidR="00E43C65" w:rsidRDefault="00E43C65" w:rsidP="00E43C65">
      <w:pPr>
        <w:rPr>
          <w:rFonts w:ascii="Times New Roman" w:hAnsi="Times New Roman" w:cs="Times New Roman"/>
          <w:b/>
          <w:bCs/>
          <w:sz w:val="28"/>
          <w:szCs w:val="28"/>
          <w:lang w:val="en-US"/>
        </w:rPr>
      </w:pPr>
      <w:r>
        <w:rPr>
          <w:rFonts w:ascii="Times New Roman" w:hAnsi="Times New Roman" w:cs="Times New Roman"/>
          <w:b/>
          <w:bCs/>
          <w:sz w:val="28"/>
          <w:szCs w:val="28"/>
          <w:lang w:val="en-US"/>
        </w:rPr>
        <w:t>Introduction</w:t>
      </w:r>
    </w:p>
    <w:p w14:paraId="170D16A6" w14:textId="5EFD99E9" w:rsidR="00E43C65" w:rsidRPr="00380BAA" w:rsidRDefault="00E43C65" w:rsidP="00380BAA">
      <w:pPr>
        <w:shd w:val="clear" w:color="auto" w:fill="FFFFFF"/>
        <w:spacing w:before="100" w:beforeAutospacing="1" w:after="100" w:afterAutospacing="1" w:line="360" w:lineRule="auto"/>
        <w:jc w:val="both"/>
        <w:rPr>
          <w:rFonts w:ascii="Times New Roman" w:eastAsia="Times New Roman" w:hAnsi="Times New Roman" w:cs="Times New Roman"/>
          <w:color w:val="282828"/>
          <w:spacing w:val="-2"/>
          <w:sz w:val="24"/>
          <w:szCs w:val="24"/>
          <w:lang w:eastAsia="en-IN"/>
        </w:rPr>
      </w:pPr>
      <w:r w:rsidRPr="002C1551">
        <w:rPr>
          <w:rFonts w:ascii="Times New Roman" w:hAnsi="Times New Roman" w:cs="Times New Roman"/>
          <w:sz w:val="24"/>
          <w:szCs w:val="24"/>
          <w:lang w:val="en-US"/>
        </w:rPr>
        <w:t xml:space="preserve">Earlier in March 2020, </w:t>
      </w:r>
      <w:r w:rsidR="002C1551">
        <w:rPr>
          <w:rFonts w:ascii="Times New Roman" w:hAnsi="Times New Roman" w:cs="Times New Roman"/>
          <w:sz w:val="24"/>
          <w:szCs w:val="24"/>
          <w:lang w:val="en-US"/>
        </w:rPr>
        <w:t xml:space="preserve"> </w:t>
      </w:r>
      <w:proofErr w:type="spellStart"/>
      <w:r w:rsidR="002C1551">
        <w:rPr>
          <w:rFonts w:ascii="Times New Roman" w:hAnsi="Times New Roman" w:cs="Times New Roman"/>
          <w:sz w:val="24"/>
          <w:szCs w:val="24"/>
          <w:lang w:val="en-US"/>
        </w:rPr>
        <w:t>covid</w:t>
      </w:r>
      <w:proofErr w:type="spellEnd"/>
      <w:r w:rsidR="002C1551">
        <w:rPr>
          <w:rFonts w:ascii="Times New Roman" w:hAnsi="Times New Roman" w:cs="Times New Roman"/>
          <w:sz w:val="24"/>
          <w:szCs w:val="24"/>
          <w:lang w:val="en-US"/>
        </w:rPr>
        <w:t xml:space="preserve"> </w:t>
      </w:r>
      <w:r w:rsidR="002C1551" w:rsidRPr="002C1551">
        <w:rPr>
          <w:rFonts w:ascii="Times New Roman" w:hAnsi="Times New Roman" w:cs="Times New Roman"/>
          <w:sz w:val="24"/>
          <w:szCs w:val="24"/>
          <w:lang w:val="en-US"/>
        </w:rPr>
        <w:t>-19</w:t>
      </w:r>
      <w:r w:rsidRPr="002C1551">
        <w:rPr>
          <w:rFonts w:ascii="Times New Roman" w:hAnsi="Times New Roman" w:cs="Times New Roman"/>
          <w:sz w:val="24"/>
          <w:szCs w:val="24"/>
          <w:lang w:val="en-US"/>
        </w:rPr>
        <w:t xml:space="preserve">  pandemic has brought the world to a standstill situation. It posed multiple threats predominantly to the life and livings of all individuals across the globe. In this hopelessness phenomenon, the driving forces for the people were still cheerful and proactive leadership.  Unfortunately, such leadership was mostly invisible and absent. Consequent upon, the vast sectors of the economy suffered excessively, including higher </w:t>
      </w:r>
      <w:r w:rsidRPr="002C1551">
        <w:rPr>
          <w:rFonts w:ascii="Times New Roman" w:hAnsi="Times New Roman" w:cs="Times New Roman"/>
          <w:sz w:val="24"/>
          <w:szCs w:val="24"/>
          <w:lang w:val="en-US"/>
        </w:rPr>
        <w:lastRenderedPageBreak/>
        <w:t>education.</w:t>
      </w:r>
      <w:r w:rsidR="002C1551">
        <w:rPr>
          <w:rFonts w:ascii="Times New Roman" w:hAnsi="Times New Roman" w:cs="Times New Roman"/>
          <w:sz w:val="24"/>
          <w:szCs w:val="24"/>
          <w:lang w:val="en-US"/>
        </w:rPr>
        <w:t xml:space="preserve"> </w:t>
      </w:r>
      <w:r w:rsidRPr="002C1551">
        <w:rPr>
          <w:rFonts w:ascii="Times New Roman" w:hAnsi="Times New Roman" w:cs="Times New Roman"/>
          <w:sz w:val="24"/>
          <w:szCs w:val="24"/>
          <w:lang w:val="en-US"/>
        </w:rPr>
        <w:t xml:space="preserve">Nevertheless, in this sector, the path-breaking leaders came on seen and visualized the challenge. They vociferously pressed the gradual positive inducement through the involvement of one and all with commitment and continuous improvement to sail through the turbulent times of pandemic and succeeded to a considerable extent. They changed the cantors of academic institutions and rightly the way of their working and bought the teacher- his knowledge, skills and attitude and, of course, the whole classroom to hometown and close to learners' kitchen. Moreover, the leadership attempted to address the psychological trauma of  students </w:t>
      </w:r>
      <w:r w:rsidR="002C1551" w:rsidRPr="002C1551">
        <w:rPr>
          <w:rFonts w:ascii="Times New Roman" w:hAnsi="Times New Roman" w:cs="Times New Roman"/>
          <w:sz w:val="24"/>
          <w:szCs w:val="24"/>
          <w:lang w:val="en-US"/>
        </w:rPr>
        <w:t>community through</w:t>
      </w:r>
      <w:r w:rsidRPr="002C1551">
        <w:rPr>
          <w:rFonts w:ascii="Times New Roman" w:hAnsi="Times New Roman" w:cs="Times New Roman"/>
          <w:sz w:val="24"/>
          <w:szCs w:val="24"/>
          <w:lang w:val="en-US"/>
        </w:rPr>
        <w:t xml:space="preserve"> the engagement of expert talk sessions on stress management, </w:t>
      </w:r>
      <w:r w:rsidR="002C1551" w:rsidRPr="002C1551">
        <w:rPr>
          <w:rFonts w:ascii="Times New Roman" w:hAnsi="Times New Roman" w:cs="Times New Roman"/>
          <w:sz w:val="24"/>
          <w:szCs w:val="24"/>
          <w:lang w:val="en-US"/>
        </w:rPr>
        <w:t>anxiety</w:t>
      </w:r>
      <w:r w:rsidRPr="002C1551">
        <w:rPr>
          <w:rFonts w:ascii="Times New Roman" w:hAnsi="Times New Roman" w:cs="Times New Roman"/>
          <w:sz w:val="24"/>
          <w:szCs w:val="24"/>
          <w:lang w:val="en-US"/>
        </w:rPr>
        <w:t xml:space="preserve"> relaxing </w:t>
      </w:r>
      <w:r w:rsidR="002C1551" w:rsidRPr="002C1551">
        <w:rPr>
          <w:rFonts w:ascii="Times New Roman" w:hAnsi="Times New Roman" w:cs="Times New Roman"/>
          <w:sz w:val="24"/>
          <w:szCs w:val="24"/>
          <w:lang w:val="en-US"/>
        </w:rPr>
        <w:t>therapy</w:t>
      </w:r>
      <w:r w:rsidRPr="002C1551">
        <w:rPr>
          <w:rFonts w:ascii="Times New Roman" w:hAnsi="Times New Roman" w:cs="Times New Roman"/>
          <w:sz w:val="24"/>
          <w:szCs w:val="24"/>
          <w:lang w:val="en-US"/>
        </w:rPr>
        <w:t xml:space="preserve"> modules  and community help, </w:t>
      </w:r>
      <w:r w:rsidR="00D81548" w:rsidRPr="002C1551">
        <w:rPr>
          <w:rFonts w:ascii="Times New Roman" w:hAnsi="Times New Roman" w:cs="Times New Roman"/>
          <w:sz w:val="24"/>
          <w:szCs w:val="24"/>
          <w:lang w:val="en-US"/>
        </w:rPr>
        <w:t>self-help</w:t>
      </w:r>
      <w:r w:rsidRPr="002C1551">
        <w:rPr>
          <w:rFonts w:ascii="Times New Roman" w:hAnsi="Times New Roman" w:cs="Times New Roman"/>
          <w:sz w:val="24"/>
          <w:szCs w:val="24"/>
          <w:lang w:val="en-US"/>
        </w:rPr>
        <w:t xml:space="preserve"> and </w:t>
      </w:r>
      <w:r w:rsidR="00D81548" w:rsidRPr="002C1551">
        <w:rPr>
          <w:rFonts w:ascii="Times New Roman" w:hAnsi="Times New Roman" w:cs="Times New Roman"/>
          <w:sz w:val="24"/>
          <w:szCs w:val="24"/>
          <w:lang w:val="en-US"/>
        </w:rPr>
        <w:t>self-management</w:t>
      </w:r>
      <w:r w:rsidRPr="002C1551">
        <w:rPr>
          <w:rFonts w:ascii="Times New Roman" w:hAnsi="Times New Roman" w:cs="Times New Roman"/>
          <w:sz w:val="24"/>
          <w:szCs w:val="24"/>
          <w:lang w:val="en-US"/>
        </w:rPr>
        <w:t xml:space="preserve">. This syndicate of leadership was somewhat uncommon to the past panorama. </w:t>
      </w:r>
      <w:r w:rsidR="00D81548" w:rsidRPr="002C1551">
        <w:rPr>
          <w:rFonts w:ascii="Times New Roman" w:hAnsi="Times New Roman" w:cs="Times New Roman"/>
          <w:sz w:val="24"/>
          <w:szCs w:val="24"/>
          <w:lang w:val="en-US"/>
        </w:rPr>
        <w:t>However, in</w:t>
      </w:r>
      <w:r w:rsidRPr="002C1551">
        <w:rPr>
          <w:rFonts w:ascii="Times New Roman" w:hAnsi="Times New Roman" w:cs="Times New Roman"/>
          <w:sz w:val="24"/>
          <w:szCs w:val="24"/>
          <w:lang w:val="en-US"/>
        </w:rPr>
        <w:t xml:space="preserve"> the existing </w:t>
      </w:r>
      <w:proofErr w:type="spellStart"/>
      <w:r w:rsidRPr="002C1551">
        <w:rPr>
          <w:rFonts w:ascii="Times New Roman" w:hAnsi="Times New Roman" w:cs="Times New Roman"/>
          <w:sz w:val="24"/>
          <w:szCs w:val="24"/>
          <w:lang w:val="en-US"/>
        </w:rPr>
        <w:t>covid</w:t>
      </w:r>
      <w:proofErr w:type="spellEnd"/>
      <w:r w:rsidRPr="002C1551">
        <w:rPr>
          <w:rFonts w:ascii="Times New Roman" w:hAnsi="Times New Roman" w:cs="Times New Roman"/>
          <w:sz w:val="24"/>
          <w:szCs w:val="24"/>
          <w:lang w:val="en-US"/>
        </w:rPr>
        <w:t xml:space="preserve"> -</w:t>
      </w:r>
      <w:r w:rsidR="00D81548" w:rsidRPr="002C1551">
        <w:rPr>
          <w:rFonts w:ascii="Times New Roman" w:hAnsi="Times New Roman" w:cs="Times New Roman"/>
          <w:sz w:val="24"/>
          <w:szCs w:val="24"/>
          <w:lang w:val="en-US"/>
        </w:rPr>
        <w:t>19 pandemic</w:t>
      </w:r>
      <w:r w:rsidRPr="002C1551">
        <w:rPr>
          <w:rFonts w:ascii="Times New Roman" w:hAnsi="Times New Roman" w:cs="Times New Roman"/>
          <w:sz w:val="24"/>
          <w:szCs w:val="24"/>
          <w:lang w:val="en-US"/>
        </w:rPr>
        <w:t xml:space="preserve">, it gained wide adaptability in every nook and corner. There is hardly any part of the globe where pupils do not get benefitted from this leadership approach.  </w:t>
      </w:r>
    </w:p>
    <w:p w14:paraId="6C2A9E97" w14:textId="41FF37AB" w:rsidR="00E43C65" w:rsidRPr="002C1551" w:rsidRDefault="00E43C65" w:rsidP="002C1551">
      <w:pPr>
        <w:spacing w:line="360" w:lineRule="auto"/>
        <w:jc w:val="both"/>
        <w:rPr>
          <w:rFonts w:ascii="Times New Roman" w:hAnsi="Times New Roman" w:cs="Times New Roman"/>
          <w:sz w:val="24"/>
          <w:szCs w:val="24"/>
          <w:lang w:val="en-US"/>
        </w:rPr>
      </w:pPr>
      <w:r w:rsidRPr="002C1551">
        <w:rPr>
          <w:rFonts w:ascii="Times New Roman" w:hAnsi="Times New Roman" w:cs="Times New Roman"/>
          <w:sz w:val="24"/>
          <w:szCs w:val="24"/>
          <w:lang w:val="en-US"/>
        </w:rPr>
        <w:t xml:space="preserve">The higher education in India demanded an exemplary leadership approach and strategies from institutional leaders to deal with the unimaginable crises thrown by the covid-19 pandemic. These leaders had to crave </w:t>
      </w:r>
      <w:r w:rsidR="00D81548" w:rsidRPr="002C1551">
        <w:rPr>
          <w:rFonts w:ascii="Times New Roman" w:hAnsi="Times New Roman" w:cs="Times New Roman"/>
          <w:sz w:val="24"/>
          <w:szCs w:val="24"/>
          <w:lang w:val="en-US"/>
        </w:rPr>
        <w:t>a new</w:t>
      </w:r>
      <w:r w:rsidRPr="002C1551">
        <w:rPr>
          <w:rFonts w:ascii="Times New Roman" w:hAnsi="Times New Roman" w:cs="Times New Roman"/>
          <w:sz w:val="24"/>
          <w:szCs w:val="24"/>
          <w:lang w:val="en-US"/>
        </w:rPr>
        <w:t xml:space="preserve"> work order that ushers the opportunities to learn for a vast student community of 23 million spread over 50 million-odd locations in the country. The whole discourse was daunting and challenging. Nevertheless, the following strategies that leaders overwhelmingly used instilled the difference. </w:t>
      </w:r>
    </w:p>
    <w:p w14:paraId="3A130137" w14:textId="7B51800C" w:rsidR="00E43C65" w:rsidRPr="002C1551" w:rsidRDefault="00E43C65" w:rsidP="002C1551">
      <w:pPr>
        <w:pStyle w:val="ListParagraph"/>
        <w:numPr>
          <w:ilvl w:val="0"/>
          <w:numId w:val="1"/>
        </w:numPr>
        <w:spacing w:line="360" w:lineRule="auto"/>
        <w:jc w:val="both"/>
        <w:rPr>
          <w:rFonts w:ascii="Times New Roman" w:hAnsi="Times New Roman" w:cs="Times New Roman"/>
          <w:sz w:val="24"/>
          <w:szCs w:val="24"/>
          <w:lang w:val="en-US"/>
        </w:rPr>
      </w:pPr>
      <w:r w:rsidRPr="002C1551">
        <w:rPr>
          <w:rFonts w:ascii="Times New Roman" w:hAnsi="Times New Roman" w:cs="Times New Roman"/>
          <w:sz w:val="24"/>
          <w:szCs w:val="24"/>
          <w:lang w:val="en-US"/>
        </w:rPr>
        <w:t xml:space="preserve">Safeguarding </w:t>
      </w:r>
      <w:r w:rsidR="00D81548" w:rsidRPr="002C1551">
        <w:rPr>
          <w:rFonts w:ascii="Times New Roman" w:hAnsi="Times New Roman" w:cs="Times New Roman"/>
          <w:sz w:val="24"/>
          <w:szCs w:val="24"/>
          <w:lang w:val="en-US"/>
        </w:rPr>
        <w:t>the safety</w:t>
      </w:r>
      <w:r w:rsidRPr="002C1551">
        <w:rPr>
          <w:rFonts w:ascii="Times New Roman" w:hAnsi="Times New Roman" w:cs="Times New Roman"/>
          <w:sz w:val="24"/>
          <w:szCs w:val="24"/>
          <w:lang w:val="en-US"/>
        </w:rPr>
        <w:t xml:space="preserve"> of every stakeholder of education</w:t>
      </w:r>
    </w:p>
    <w:p w14:paraId="0622664A" w14:textId="77777777" w:rsidR="00E43C65" w:rsidRPr="002C1551" w:rsidRDefault="00E43C65" w:rsidP="002C1551">
      <w:pPr>
        <w:pStyle w:val="ListParagraph"/>
        <w:numPr>
          <w:ilvl w:val="0"/>
          <w:numId w:val="1"/>
        </w:numPr>
        <w:spacing w:line="360" w:lineRule="auto"/>
        <w:jc w:val="both"/>
        <w:rPr>
          <w:rFonts w:ascii="Times New Roman" w:hAnsi="Times New Roman" w:cs="Times New Roman"/>
          <w:sz w:val="24"/>
          <w:szCs w:val="24"/>
          <w:lang w:val="en-US"/>
        </w:rPr>
      </w:pPr>
      <w:r w:rsidRPr="002C1551">
        <w:rPr>
          <w:rFonts w:ascii="Times New Roman" w:hAnsi="Times New Roman" w:cs="Times New Roman"/>
          <w:sz w:val="24"/>
          <w:szCs w:val="24"/>
          <w:lang w:val="en-US"/>
        </w:rPr>
        <w:t>Instilling a sentiment to do something for the students in teachers</w:t>
      </w:r>
    </w:p>
    <w:p w14:paraId="70BAC70C" w14:textId="77777777" w:rsidR="00E43C65" w:rsidRPr="002C1551" w:rsidRDefault="00E43C65" w:rsidP="002C1551">
      <w:pPr>
        <w:pStyle w:val="ListParagraph"/>
        <w:numPr>
          <w:ilvl w:val="0"/>
          <w:numId w:val="1"/>
        </w:numPr>
        <w:spacing w:line="360" w:lineRule="auto"/>
        <w:jc w:val="both"/>
        <w:rPr>
          <w:rFonts w:ascii="Times New Roman" w:hAnsi="Times New Roman" w:cs="Times New Roman"/>
          <w:sz w:val="24"/>
          <w:szCs w:val="24"/>
          <w:lang w:val="en-US"/>
        </w:rPr>
      </w:pPr>
      <w:r w:rsidRPr="002C1551">
        <w:rPr>
          <w:rFonts w:ascii="Times New Roman" w:hAnsi="Times New Roman" w:cs="Times New Roman"/>
          <w:sz w:val="24"/>
          <w:szCs w:val="24"/>
          <w:lang w:val="en-US"/>
        </w:rPr>
        <w:t>Arousing sense of purposes to learn by whatever the means in students</w:t>
      </w:r>
    </w:p>
    <w:p w14:paraId="487310F8" w14:textId="1E201AE4" w:rsidR="00E43C65" w:rsidRPr="002C1551" w:rsidRDefault="00E43C65" w:rsidP="002C1551">
      <w:pPr>
        <w:pStyle w:val="ListParagraph"/>
        <w:numPr>
          <w:ilvl w:val="0"/>
          <w:numId w:val="1"/>
        </w:numPr>
        <w:spacing w:line="360" w:lineRule="auto"/>
        <w:jc w:val="both"/>
        <w:rPr>
          <w:rFonts w:ascii="Times New Roman" w:hAnsi="Times New Roman" w:cs="Times New Roman"/>
          <w:sz w:val="24"/>
          <w:szCs w:val="24"/>
          <w:lang w:val="en-US"/>
        </w:rPr>
      </w:pPr>
      <w:r w:rsidRPr="002C1551">
        <w:rPr>
          <w:rFonts w:ascii="Times New Roman" w:hAnsi="Times New Roman" w:cs="Times New Roman"/>
          <w:sz w:val="24"/>
          <w:szCs w:val="24"/>
          <w:lang w:val="en-US"/>
        </w:rPr>
        <w:t xml:space="preserve">Pushing </w:t>
      </w:r>
      <w:r w:rsidR="00D81548" w:rsidRPr="002C1551">
        <w:rPr>
          <w:rFonts w:ascii="Times New Roman" w:hAnsi="Times New Roman" w:cs="Times New Roman"/>
          <w:sz w:val="24"/>
          <w:szCs w:val="24"/>
          <w:lang w:val="en-US"/>
        </w:rPr>
        <w:t>technology to</w:t>
      </w:r>
      <w:r w:rsidRPr="002C1551">
        <w:rPr>
          <w:rFonts w:ascii="Times New Roman" w:hAnsi="Times New Roman" w:cs="Times New Roman"/>
          <w:sz w:val="24"/>
          <w:szCs w:val="24"/>
          <w:lang w:val="en-US"/>
        </w:rPr>
        <w:t xml:space="preserve"> work as a backend means</w:t>
      </w:r>
    </w:p>
    <w:p w14:paraId="015ECC72" w14:textId="77777777" w:rsidR="00E43C65" w:rsidRPr="002C1551" w:rsidRDefault="00E43C65" w:rsidP="002C1551">
      <w:pPr>
        <w:pStyle w:val="ListParagraph"/>
        <w:numPr>
          <w:ilvl w:val="0"/>
          <w:numId w:val="1"/>
        </w:numPr>
        <w:spacing w:line="360" w:lineRule="auto"/>
        <w:jc w:val="both"/>
        <w:rPr>
          <w:rFonts w:ascii="Times New Roman" w:hAnsi="Times New Roman" w:cs="Times New Roman"/>
          <w:sz w:val="24"/>
          <w:szCs w:val="24"/>
          <w:lang w:val="en-US"/>
        </w:rPr>
      </w:pPr>
      <w:r w:rsidRPr="002C1551">
        <w:rPr>
          <w:rFonts w:ascii="Times New Roman" w:hAnsi="Times New Roman" w:cs="Times New Roman"/>
          <w:sz w:val="24"/>
          <w:szCs w:val="24"/>
          <w:lang w:val="en-US"/>
        </w:rPr>
        <w:t>Assessing the output and yield- measuring students satisfaction through continuous feedback</w:t>
      </w:r>
    </w:p>
    <w:p w14:paraId="2CD5D66E" w14:textId="77777777" w:rsidR="00E43C65" w:rsidRPr="002C1551" w:rsidRDefault="00E43C65" w:rsidP="002C1551">
      <w:pPr>
        <w:pStyle w:val="ListParagraph"/>
        <w:numPr>
          <w:ilvl w:val="0"/>
          <w:numId w:val="1"/>
        </w:numPr>
        <w:spacing w:line="360" w:lineRule="auto"/>
        <w:jc w:val="both"/>
        <w:rPr>
          <w:rFonts w:ascii="Times New Roman" w:hAnsi="Times New Roman" w:cs="Times New Roman"/>
          <w:sz w:val="24"/>
          <w:szCs w:val="24"/>
          <w:lang w:val="en-US"/>
        </w:rPr>
      </w:pPr>
      <w:r w:rsidRPr="002C1551">
        <w:rPr>
          <w:rFonts w:ascii="Times New Roman" w:hAnsi="Times New Roman" w:cs="Times New Roman"/>
          <w:sz w:val="24"/>
          <w:szCs w:val="24"/>
          <w:lang w:val="en-US"/>
        </w:rPr>
        <w:t>Redesign of strategies and their execution</w:t>
      </w:r>
    </w:p>
    <w:p w14:paraId="22900977" w14:textId="77777777" w:rsidR="00E43C65" w:rsidRDefault="00E43C65" w:rsidP="00E43C65">
      <w:pPr>
        <w:jc w:val="both"/>
        <w:rPr>
          <w:rFonts w:ascii="Times New Roman" w:hAnsi="Times New Roman" w:cs="Times New Roman"/>
          <w:b/>
          <w:bCs/>
          <w:sz w:val="28"/>
          <w:szCs w:val="28"/>
          <w:lang w:val="en-US"/>
        </w:rPr>
      </w:pPr>
      <w:r w:rsidRPr="0017693B">
        <w:rPr>
          <w:rFonts w:ascii="Times New Roman" w:hAnsi="Times New Roman" w:cs="Times New Roman"/>
          <w:b/>
          <w:bCs/>
          <w:sz w:val="28"/>
          <w:szCs w:val="28"/>
          <w:lang w:val="en-US"/>
        </w:rPr>
        <w:t>Literature Review</w:t>
      </w:r>
    </w:p>
    <w:p w14:paraId="0AC7CE7F" w14:textId="43E4A335" w:rsidR="00E43C65" w:rsidRPr="00DE0ABD" w:rsidRDefault="00AE1C1A" w:rsidP="002C1551">
      <w:pPr>
        <w:spacing w:line="360" w:lineRule="auto"/>
        <w:jc w:val="both"/>
        <w:rPr>
          <w:rFonts w:ascii="Times New Roman" w:eastAsia="Times New Roman" w:hAnsi="Times New Roman" w:cs="Times New Roman"/>
          <w:color w:val="282828"/>
          <w:spacing w:val="-2"/>
          <w:sz w:val="24"/>
          <w:szCs w:val="24"/>
          <w:lang w:eastAsia="en-IN"/>
        </w:rPr>
      </w:pPr>
      <w:r w:rsidRPr="00AE1C1A">
        <w:rPr>
          <w:rFonts w:ascii="Times New Roman" w:hAnsi="Times New Roman" w:cs="Times New Roman"/>
          <w:sz w:val="24"/>
          <w:szCs w:val="24"/>
        </w:rPr>
        <w:t>Leadership represents the interactions between leaders and followers through which leaders exert influence on organizations or followers to achieve goals. Leadership is closely related to safety performance and it has been investigated in safety research (</w:t>
      </w:r>
      <w:proofErr w:type="spellStart"/>
      <w:r w:rsidRPr="00AE1C1A">
        <w:rPr>
          <w:rFonts w:ascii="Times New Roman" w:hAnsi="Times New Roman" w:cs="Times New Roman"/>
          <w:sz w:val="24"/>
          <w:szCs w:val="24"/>
        </w:rPr>
        <w:t>Gracia</w:t>
      </w:r>
      <w:proofErr w:type="spellEnd"/>
      <w:r w:rsidRPr="00AE1C1A">
        <w:rPr>
          <w:rFonts w:ascii="Times New Roman" w:hAnsi="Times New Roman" w:cs="Times New Roman"/>
          <w:sz w:val="24"/>
          <w:szCs w:val="24"/>
        </w:rPr>
        <w:t xml:space="preserve"> et al., 2020; </w:t>
      </w:r>
      <w:proofErr w:type="spellStart"/>
      <w:r w:rsidRPr="00AE1C1A">
        <w:rPr>
          <w:rFonts w:ascii="Times New Roman" w:hAnsi="Times New Roman" w:cs="Times New Roman"/>
          <w:sz w:val="24"/>
          <w:szCs w:val="24"/>
        </w:rPr>
        <w:t>Xue</w:t>
      </w:r>
      <w:proofErr w:type="spellEnd"/>
      <w:r w:rsidRPr="00AE1C1A">
        <w:rPr>
          <w:rFonts w:ascii="Times New Roman" w:hAnsi="Times New Roman" w:cs="Times New Roman"/>
          <w:sz w:val="24"/>
          <w:szCs w:val="24"/>
        </w:rPr>
        <w:t xml:space="preserve"> et al., 2020).</w:t>
      </w:r>
      <w:r w:rsidRPr="00AE1C1A">
        <w:rPr>
          <w:rFonts w:ascii="Times New Roman" w:hAnsi="Times New Roman" w:cs="Times New Roman"/>
          <w:sz w:val="24"/>
          <w:szCs w:val="24"/>
          <w:lang w:val="en-US"/>
        </w:rPr>
        <w:t xml:space="preserve"> </w:t>
      </w:r>
      <w:r w:rsidR="00B369EF" w:rsidRPr="00AE1C1A">
        <w:rPr>
          <w:rFonts w:ascii="Times New Roman" w:hAnsi="Times New Roman" w:cs="Times New Roman"/>
          <w:sz w:val="24"/>
          <w:szCs w:val="24"/>
          <w:lang w:val="en-US"/>
        </w:rPr>
        <w:t xml:space="preserve">Leadership is  the use of wisdom and  power to command  people in the organization to accomplish  organizational goals. Nevertheless, the  </w:t>
      </w:r>
      <w:r w:rsidR="00B369EF" w:rsidRPr="00AE1C1A">
        <w:rPr>
          <w:rFonts w:ascii="Times New Roman" w:eastAsia="Times New Roman" w:hAnsi="Times New Roman" w:cs="Times New Roman"/>
          <w:color w:val="282828"/>
          <w:spacing w:val="-2"/>
          <w:sz w:val="24"/>
          <w:szCs w:val="24"/>
          <w:lang w:eastAsia="en-IN"/>
        </w:rPr>
        <w:t xml:space="preserve">recent work of authors such as Abraham </w:t>
      </w:r>
      <w:proofErr w:type="spellStart"/>
      <w:r w:rsidR="00B369EF" w:rsidRPr="00AE1C1A">
        <w:rPr>
          <w:rFonts w:ascii="Times New Roman" w:eastAsia="Times New Roman" w:hAnsi="Times New Roman" w:cs="Times New Roman"/>
          <w:color w:val="282828"/>
          <w:spacing w:val="-2"/>
          <w:sz w:val="24"/>
          <w:szCs w:val="24"/>
          <w:lang w:eastAsia="en-IN"/>
        </w:rPr>
        <w:t>Zaleznik</w:t>
      </w:r>
      <w:proofErr w:type="spellEnd"/>
      <w:r w:rsidR="00B369EF" w:rsidRPr="00AE1C1A">
        <w:rPr>
          <w:rFonts w:ascii="Times New Roman" w:eastAsia="Times New Roman" w:hAnsi="Times New Roman" w:cs="Times New Roman"/>
          <w:color w:val="282828"/>
          <w:spacing w:val="-2"/>
          <w:sz w:val="24"/>
          <w:szCs w:val="24"/>
          <w:lang w:eastAsia="en-IN"/>
        </w:rPr>
        <w:t xml:space="preserve"> and Daniel Goleman has fundamentally changed the way we look at leadership, many </w:t>
      </w:r>
      <w:r w:rsidR="00B369EF" w:rsidRPr="003512B3">
        <w:rPr>
          <w:rFonts w:ascii="Times New Roman" w:eastAsia="Times New Roman" w:hAnsi="Times New Roman" w:cs="Times New Roman"/>
          <w:color w:val="282828"/>
          <w:spacing w:val="-2"/>
          <w:sz w:val="24"/>
          <w:szCs w:val="24"/>
          <w:lang w:eastAsia="en-IN"/>
        </w:rPr>
        <w:lastRenderedPageBreak/>
        <w:t xml:space="preserve">of their themes were foreshadowed in W.C.H. Prentice’s 1961 article rejecting the notion of leadership as the exercise of power and force or the possession of extraordinary analytical skill. Prentice defined leadership as “the accomplishment of a goal through the direction of human assistants” and a successful leader as one who can understand people’s motivations and enlist employee participation in a way that marries individual needs and interests to the group’s purpose. He called for democratic leadership that gives employees opportunities to learn and grow—without creating anarchy. The past research has attempted to underline the role of leadership in terms of </w:t>
      </w:r>
      <w:r w:rsidR="00B369EF" w:rsidRPr="003512B3">
        <w:rPr>
          <w:rFonts w:ascii="Times New Roman" w:hAnsi="Times New Roman" w:cs="Times New Roman"/>
          <w:sz w:val="24"/>
          <w:szCs w:val="24"/>
          <w:lang w:val="en-US"/>
        </w:rPr>
        <w:t xml:space="preserve"> </w:t>
      </w:r>
      <w:r w:rsidR="00B369EF" w:rsidRPr="003512B3">
        <w:rPr>
          <w:rFonts w:ascii="Times New Roman" w:eastAsia="Times New Roman" w:hAnsi="Times New Roman" w:cs="Times New Roman"/>
          <w:color w:val="282828"/>
          <w:spacing w:val="-2"/>
          <w:sz w:val="24"/>
          <w:szCs w:val="24"/>
          <w:lang w:eastAsia="en-IN"/>
        </w:rPr>
        <w:t>popularity, power, showmanship, or wisdom in long-range planning .Some leaders have these things, but they are not of the essence of leadership. Leadership is the accomplishment of a goal through the direction of human assistants. The man who successfully marshals his human collaborators to achieve particular ends is a leader. A great leader is one who can do so day after day, and year after year, in a wide variety of circumstances</w:t>
      </w:r>
      <w:r w:rsidR="00B369EF">
        <w:rPr>
          <w:rFonts w:ascii="Times New Roman" w:eastAsia="Times New Roman" w:hAnsi="Times New Roman" w:cs="Times New Roman"/>
          <w:color w:val="282828"/>
          <w:spacing w:val="-2"/>
          <w:sz w:val="24"/>
          <w:szCs w:val="24"/>
          <w:lang w:eastAsia="en-IN"/>
        </w:rPr>
        <w:t xml:space="preserve"> ( Prentice, 2004)</w:t>
      </w:r>
      <w:r w:rsidR="00B369EF" w:rsidRPr="003512B3">
        <w:rPr>
          <w:rFonts w:ascii="Times New Roman" w:eastAsia="Times New Roman" w:hAnsi="Times New Roman" w:cs="Times New Roman"/>
          <w:color w:val="282828"/>
          <w:spacing w:val="-2"/>
          <w:sz w:val="24"/>
          <w:szCs w:val="24"/>
          <w:lang w:eastAsia="en-IN"/>
        </w:rPr>
        <w:t>.</w:t>
      </w:r>
      <w:r w:rsidR="00B369EF">
        <w:rPr>
          <w:rFonts w:ascii="Times New Roman" w:eastAsia="Times New Roman" w:hAnsi="Times New Roman" w:cs="Times New Roman"/>
          <w:color w:val="282828"/>
          <w:spacing w:val="-2"/>
          <w:sz w:val="24"/>
          <w:szCs w:val="24"/>
          <w:lang w:eastAsia="en-IN"/>
        </w:rPr>
        <w:t xml:space="preserve"> </w:t>
      </w:r>
      <w:r w:rsidR="00B369EF" w:rsidRPr="00754639">
        <w:rPr>
          <w:rFonts w:ascii="Times New Roman" w:eastAsia="Times New Roman" w:hAnsi="Times New Roman" w:cs="Times New Roman"/>
          <w:color w:val="282828"/>
          <w:spacing w:val="-2"/>
          <w:sz w:val="24"/>
          <w:szCs w:val="24"/>
          <w:lang w:eastAsia="en-IN"/>
        </w:rPr>
        <w:t>However, the academic leadership came under daunting challenge in the wake of covid-19 infections.</w:t>
      </w:r>
      <w:r w:rsidR="00DE0ABD">
        <w:rPr>
          <w:rFonts w:ascii="Times New Roman" w:eastAsia="Times New Roman" w:hAnsi="Times New Roman" w:cs="Times New Roman"/>
          <w:color w:val="282828"/>
          <w:spacing w:val="-2"/>
          <w:sz w:val="24"/>
          <w:szCs w:val="24"/>
          <w:lang w:eastAsia="en-IN"/>
        </w:rPr>
        <w:t xml:space="preserve"> </w:t>
      </w:r>
      <w:r w:rsidR="00DE0ABD" w:rsidRPr="00DE0ABD">
        <w:rPr>
          <w:rFonts w:ascii="Times New Roman" w:hAnsi="Times New Roman" w:cs="Times New Roman"/>
          <w:sz w:val="24"/>
          <w:szCs w:val="24"/>
        </w:rPr>
        <w:t xml:space="preserve">As people adapt to new realities of work, managers in organizations play a critical role in shaping employees’ experiences at work during and after crisis. Though in most organizations the physical connection between leaders and followers was interrupted to some degree by COVID-19, leaders—through their Fostering leader-follower attachment security  level of communication and responsiveness to employee concerns—can still have a significant impact on follower </w:t>
      </w:r>
      <w:r w:rsidR="004612A6" w:rsidRPr="00DE0ABD">
        <w:rPr>
          <w:rFonts w:ascii="Times New Roman" w:hAnsi="Times New Roman" w:cs="Times New Roman"/>
          <w:sz w:val="24"/>
          <w:szCs w:val="24"/>
        </w:rPr>
        <w:t>behaviour</w:t>
      </w:r>
      <w:r w:rsidR="00DE0ABD" w:rsidRPr="00DE0ABD">
        <w:rPr>
          <w:rFonts w:ascii="Times New Roman" w:hAnsi="Times New Roman" w:cs="Times New Roman"/>
          <w:sz w:val="24"/>
          <w:szCs w:val="24"/>
        </w:rPr>
        <w:t xml:space="preserve">, performance and emotional distress (Wu and Parker, 2017). </w:t>
      </w:r>
      <w:r w:rsidR="00B369EF" w:rsidRPr="00754639">
        <w:rPr>
          <w:rFonts w:ascii="Times New Roman" w:eastAsia="Times New Roman" w:hAnsi="Times New Roman" w:cs="Times New Roman"/>
          <w:color w:val="282828"/>
          <w:spacing w:val="-2"/>
          <w:sz w:val="24"/>
          <w:szCs w:val="24"/>
          <w:lang w:eastAsia="en-IN"/>
        </w:rPr>
        <w:t xml:space="preserve"> </w:t>
      </w:r>
      <w:r w:rsidR="00E43C65" w:rsidRPr="00754639">
        <w:rPr>
          <w:rFonts w:ascii="Times New Roman" w:hAnsi="Times New Roman" w:cs="Times New Roman"/>
          <w:sz w:val="24"/>
          <w:szCs w:val="24"/>
          <w:lang w:val="en-US"/>
        </w:rPr>
        <w:t xml:space="preserve">In the year 2020, higher educations in </w:t>
      </w:r>
      <w:r w:rsidR="00D81548" w:rsidRPr="00754639">
        <w:rPr>
          <w:rFonts w:ascii="Times New Roman" w:hAnsi="Times New Roman" w:cs="Times New Roman"/>
          <w:sz w:val="24"/>
          <w:szCs w:val="24"/>
          <w:lang w:val="en-US"/>
        </w:rPr>
        <w:t>India has</w:t>
      </w:r>
      <w:r w:rsidR="00E43C65" w:rsidRPr="00754639">
        <w:rPr>
          <w:rFonts w:ascii="Times New Roman" w:hAnsi="Times New Roman" w:cs="Times New Roman"/>
          <w:sz w:val="24"/>
          <w:szCs w:val="24"/>
          <w:lang w:val="en-US"/>
        </w:rPr>
        <w:t xml:space="preserve"> experienced </w:t>
      </w:r>
      <w:r w:rsidR="00D81548" w:rsidRPr="00754639">
        <w:rPr>
          <w:rFonts w:ascii="Times New Roman" w:hAnsi="Times New Roman" w:cs="Times New Roman"/>
          <w:sz w:val="24"/>
          <w:szCs w:val="24"/>
          <w:lang w:val="en-US"/>
        </w:rPr>
        <w:t>a rude</w:t>
      </w:r>
      <w:r w:rsidR="00E43C65" w:rsidRPr="00754639">
        <w:rPr>
          <w:rFonts w:ascii="Times New Roman" w:hAnsi="Times New Roman" w:cs="Times New Roman"/>
          <w:sz w:val="24"/>
          <w:szCs w:val="24"/>
          <w:lang w:val="en-US"/>
        </w:rPr>
        <w:t xml:space="preserve"> shock in the shape of Covid-19 pandemic first of its kind following independence.</w:t>
      </w:r>
      <w:r w:rsidR="00754639" w:rsidRPr="00754639">
        <w:rPr>
          <w:rFonts w:ascii="Times New Roman" w:hAnsi="Times New Roman" w:cs="Times New Roman"/>
          <w:sz w:val="24"/>
          <w:szCs w:val="24"/>
          <w:lang w:val="en-US"/>
        </w:rPr>
        <w:t xml:space="preserve"> In this context</w:t>
      </w:r>
      <w:r w:rsidR="00E43C65" w:rsidRPr="00754639">
        <w:rPr>
          <w:rFonts w:ascii="Times New Roman" w:hAnsi="Times New Roman" w:cs="Times New Roman"/>
          <w:sz w:val="24"/>
          <w:szCs w:val="24"/>
          <w:lang w:val="en-US"/>
        </w:rPr>
        <w:t xml:space="preserve"> </w:t>
      </w:r>
      <w:r w:rsidR="00754639" w:rsidRPr="00754639">
        <w:rPr>
          <w:rFonts w:ascii="Times New Roman" w:hAnsi="Times New Roman" w:cs="Times New Roman"/>
          <w:sz w:val="24"/>
          <w:szCs w:val="24"/>
        </w:rPr>
        <w:t xml:space="preserve">Fong et al., </w:t>
      </w:r>
      <w:r w:rsidR="00754639" w:rsidRPr="00754639">
        <w:rPr>
          <w:rFonts w:ascii="Times New Roman" w:hAnsi="Times New Roman" w:cs="Times New Roman"/>
          <w:sz w:val="24"/>
          <w:szCs w:val="24"/>
        </w:rPr>
        <w:t>(</w:t>
      </w:r>
      <w:r w:rsidR="00754639" w:rsidRPr="00754639">
        <w:rPr>
          <w:rFonts w:ascii="Times New Roman" w:hAnsi="Times New Roman" w:cs="Times New Roman"/>
          <w:sz w:val="24"/>
          <w:szCs w:val="24"/>
        </w:rPr>
        <w:t>2020</w:t>
      </w:r>
      <w:r w:rsidR="00754639" w:rsidRPr="00754639">
        <w:rPr>
          <w:rFonts w:ascii="Times New Roman" w:hAnsi="Times New Roman" w:cs="Times New Roman"/>
          <w:sz w:val="24"/>
          <w:szCs w:val="24"/>
        </w:rPr>
        <w:t xml:space="preserve">) and </w:t>
      </w:r>
      <w:proofErr w:type="spellStart"/>
      <w:r w:rsidR="00754639" w:rsidRPr="00754639">
        <w:rPr>
          <w:rFonts w:ascii="Times New Roman" w:hAnsi="Times New Roman" w:cs="Times New Roman"/>
          <w:sz w:val="24"/>
          <w:szCs w:val="24"/>
        </w:rPr>
        <w:t>Zenker</w:t>
      </w:r>
      <w:proofErr w:type="spellEnd"/>
      <w:r w:rsidR="00754639" w:rsidRPr="00754639">
        <w:rPr>
          <w:rFonts w:ascii="Times New Roman" w:hAnsi="Times New Roman" w:cs="Times New Roman"/>
          <w:sz w:val="24"/>
          <w:szCs w:val="24"/>
        </w:rPr>
        <w:t xml:space="preserve"> and Kock, </w:t>
      </w:r>
      <w:r w:rsidR="00754639" w:rsidRPr="00754639">
        <w:rPr>
          <w:rFonts w:ascii="Times New Roman" w:hAnsi="Times New Roman" w:cs="Times New Roman"/>
          <w:sz w:val="24"/>
          <w:szCs w:val="24"/>
        </w:rPr>
        <w:t>(</w:t>
      </w:r>
      <w:r w:rsidR="00754639" w:rsidRPr="00754639">
        <w:rPr>
          <w:rFonts w:ascii="Times New Roman" w:hAnsi="Times New Roman" w:cs="Times New Roman"/>
          <w:sz w:val="24"/>
          <w:szCs w:val="24"/>
        </w:rPr>
        <w:t>2020</w:t>
      </w:r>
      <w:r w:rsidR="00754639" w:rsidRPr="00754639">
        <w:rPr>
          <w:rFonts w:ascii="Times New Roman" w:hAnsi="Times New Roman" w:cs="Times New Roman"/>
          <w:sz w:val="24"/>
          <w:szCs w:val="24"/>
        </w:rPr>
        <w:t>) opine that t</w:t>
      </w:r>
      <w:r w:rsidR="00754639" w:rsidRPr="00754639">
        <w:rPr>
          <w:rFonts w:ascii="Times New Roman" w:hAnsi="Times New Roman" w:cs="Times New Roman"/>
          <w:sz w:val="24"/>
          <w:szCs w:val="24"/>
        </w:rPr>
        <w:t>he COVID-19 outbreak is considered to be an impactful incident and a major health crisis in world history</w:t>
      </w:r>
      <w:r w:rsidR="00754639" w:rsidRPr="00754639">
        <w:rPr>
          <w:rFonts w:ascii="Times New Roman" w:hAnsi="Times New Roman" w:cs="Times New Roman"/>
          <w:sz w:val="24"/>
          <w:szCs w:val="24"/>
        </w:rPr>
        <w:t xml:space="preserve"> and</w:t>
      </w:r>
      <w:r w:rsidR="00754639" w:rsidRPr="00754639">
        <w:rPr>
          <w:rFonts w:ascii="Times New Roman" w:hAnsi="Times New Roman" w:cs="Times New Roman"/>
          <w:sz w:val="24"/>
          <w:szCs w:val="24"/>
        </w:rPr>
        <w:t xml:space="preserve"> </w:t>
      </w:r>
      <w:r w:rsidR="00754639" w:rsidRPr="00754639">
        <w:rPr>
          <w:rFonts w:ascii="Times New Roman" w:hAnsi="Times New Roman" w:cs="Times New Roman"/>
          <w:sz w:val="24"/>
          <w:szCs w:val="24"/>
        </w:rPr>
        <w:t xml:space="preserve">in </w:t>
      </w:r>
      <w:r w:rsidR="00754639" w:rsidRPr="00754639">
        <w:rPr>
          <w:rFonts w:ascii="Times New Roman" w:hAnsi="Times New Roman" w:cs="Times New Roman"/>
          <w:sz w:val="24"/>
          <w:szCs w:val="24"/>
        </w:rPr>
        <w:t>December 2019, several cases of COVID-19 pneumonia were diagnosed in Wuhan, China, and then COVID-19 occurred in more than 200 countries and regions around the world.</w:t>
      </w:r>
      <w:r w:rsidR="004612A6">
        <w:rPr>
          <w:rFonts w:ascii="Times New Roman" w:hAnsi="Times New Roman" w:cs="Times New Roman"/>
          <w:sz w:val="24"/>
          <w:szCs w:val="24"/>
        </w:rPr>
        <w:t xml:space="preserve"> </w:t>
      </w:r>
      <w:r w:rsidR="00E43C65" w:rsidRPr="00754639">
        <w:rPr>
          <w:rFonts w:ascii="Times New Roman" w:hAnsi="Times New Roman" w:cs="Times New Roman"/>
          <w:sz w:val="24"/>
          <w:szCs w:val="24"/>
          <w:lang w:val="en-US"/>
        </w:rPr>
        <w:t>Although, a similar phenomenon was experienced by the world over a century before 1819 with the</w:t>
      </w:r>
      <w:r w:rsidR="00383412" w:rsidRPr="00754639">
        <w:rPr>
          <w:rFonts w:ascii="Times New Roman" w:hAnsi="Times New Roman" w:cs="Times New Roman"/>
          <w:sz w:val="24"/>
          <w:szCs w:val="24"/>
          <w:lang w:val="en-US"/>
        </w:rPr>
        <w:t xml:space="preserve"> outbreak </w:t>
      </w:r>
      <w:r w:rsidR="00D81548" w:rsidRPr="00754639">
        <w:rPr>
          <w:rFonts w:ascii="Times New Roman" w:hAnsi="Times New Roman" w:cs="Times New Roman"/>
          <w:sz w:val="24"/>
          <w:szCs w:val="24"/>
          <w:lang w:val="en-US"/>
        </w:rPr>
        <w:t>of Spanish</w:t>
      </w:r>
      <w:r w:rsidR="00E43C65" w:rsidRPr="00754639">
        <w:rPr>
          <w:rFonts w:ascii="Times New Roman" w:hAnsi="Times New Roman" w:cs="Times New Roman"/>
          <w:sz w:val="24"/>
          <w:szCs w:val="24"/>
          <w:lang w:val="en-US"/>
        </w:rPr>
        <w:t xml:space="preserve"> flu</w:t>
      </w:r>
      <w:r w:rsidR="00D81548" w:rsidRPr="00754639">
        <w:rPr>
          <w:rFonts w:ascii="Times New Roman" w:hAnsi="Times New Roman" w:cs="Times New Roman"/>
          <w:sz w:val="24"/>
          <w:szCs w:val="24"/>
          <w:lang w:val="en-US"/>
        </w:rPr>
        <w:t>e</w:t>
      </w:r>
      <w:r w:rsidR="00383412" w:rsidRPr="00754639">
        <w:rPr>
          <w:rFonts w:ascii="Times New Roman" w:hAnsi="Times New Roman" w:cs="Times New Roman"/>
          <w:sz w:val="24"/>
          <w:szCs w:val="24"/>
          <w:lang w:val="en-US"/>
        </w:rPr>
        <w:t>.</w:t>
      </w:r>
      <w:r w:rsidR="00E43C65" w:rsidRPr="00754639">
        <w:rPr>
          <w:rFonts w:ascii="Times New Roman" w:hAnsi="Times New Roman" w:cs="Times New Roman"/>
          <w:sz w:val="24"/>
          <w:szCs w:val="24"/>
          <w:lang w:val="en-US"/>
        </w:rPr>
        <w:t xml:space="preserve"> Nevertheless, in the Indian context, its ramifications were somewhat marginal. While during 2020, the students were forced to remain indoors, and institutions were closed. The academic discourse came to a halt for quite a long time. </w:t>
      </w:r>
      <w:r w:rsidR="00E43C65" w:rsidRPr="002C1551">
        <w:rPr>
          <w:rFonts w:ascii="Times New Roman" w:hAnsi="Times New Roman" w:cs="Times New Roman"/>
          <w:sz w:val="24"/>
          <w:szCs w:val="24"/>
          <w:lang w:val="en-US"/>
        </w:rPr>
        <w:t xml:space="preserve">A sizeable amount of valuable time was lost by  students and teachers. The teaching-learning process appeared a </w:t>
      </w:r>
      <w:r w:rsidR="00D81548" w:rsidRPr="002C1551">
        <w:rPr>
          <w:rFonts w:ascii="Times New Roman" w:hAnsi="Times New Roman" w:cs="Times New Roman"/>
          <w:sz w:val="24"/>
          <w:szCs w:val="24"/>
          <w:lang w:val="en-US"/>
        </w:rPr>
        <w:t>nightmare.</w:t>
      </w:r>
      <w:r w:rsidR="00E43C65" w:rsidRPr="002C1551">
        <w:rPr>
          <w:rFonts w:ascii="Times New Roman" w:hAnsi="Times New Roman" w:cs="Times New Roman"/>
          <w:sz w:val="24"/>
          <w:szCs w:val="24"/>
        </w:rPr>
        <w:t xml:space="preserve"> According to data released by th</w:t>
      </w:r>
      <w:r w:rsidR="006E03CE">
        <w:rPr>
          <w:rFonts w:ascii="Times New Roman" w:hAnsi="Times New Roman" w:cs="Times New Roman"/>
          <w:sz w:val="24"/>
          <w:szCs w:val="24"/>
        </w:rPr>
        <w:t>e</w:t>
      </w:r>
      <w:r w:rsidR="00E43C65" w:rsidRPr="002C1551">
        <w:rPr>
          <w:rFonts w:ascii="Times New Roman" w:hAnsi="Times New Roman" w:cs="Times New Roman"/>
          <w:sz w:val="24"/>
          <w:szCs w:val="24"/>
        </w:rPr>
        <w:t xml:space="preserve"> UNESCO on 25 of March schools and universities closures due</w:t>
      </w:r>
      <w:r w:rsidR="006E03CE">
        <w:rPr>
          <w:rFonts w:ascii="Times New Roman" w:hAnsi="Times New Roman" w:cs="Times New Roman"/>
          <w:sz w:val="24"/>
          <w:szCs w:val="24"/>
        </w:rPr>
        <w:t xml:space="preserve"> </w:t>
      </w:r>
      <w:r w:rsidR="00E43C65" w:rsidRPr="002C1551">
        <w:rPr>
          <w:rFonts w:ascii="Times New Roman" w:hAnsi="Times New Roman" w:cs="Times New Roman"/>
          <w:sz w:val="24"/>
          <w:szCs w:val="24"/>
        </w:rPr>
        <w:t>to COVID-19 were implemented nationwide in 191 countries</w:t>
      </w:r>
      <w:r w:rsidR="00D81548">
        <w:rPr>
          <w:rFonts w:ascii="Times New Roman" w:hAnsi="Times New Roman" w:cs="Times New Roman"/>
          <w:sz w:val="24"/>
          <w:szCs w:val="24"/>
        </w:rPr>
        <w:t xml:space="preserve"> and</w:t>
      </w:r>
      <w:r w:rsidR="00E43C65" w:rsidRPr="002C1551">
        <w:rPr>
          <w:rFonts w:ascii="Times New Roman" w:hAnsi="Times New Roman" w:cs="Times New Roman"/>
          <w:sz w:val="24"/>
          <w:szCs w:val="24"/>
        </w:rPr>
        <w:t xml:space="preserve"> affect</w:t>
      </w:r>
      <w:r w:rsidR="00D81548">
        <w:rPr>
          <w:rFonts w:ascii="Times New Roman" w:hAnsi="Times New Roman" w:cs="Times New Roman"/>
          <w:sz w:val="24"/>
          <w:szCs w:val="24"/>
        </w:rPr>
        <w:t>ed</w:t>
      </w:r>
      <w:r w:rsidR="00E43C65" w:rsidRPr="002C1551">
        <w:rPr>
          <w:rFonts w:ascii="Times New Roman" w:hAnsi="Times New Roman" w:cs="Times New Roman"/>
          <w:sz w:val="24"/>
          <w:szCs w:val="24"/>
        </w:rPr>
        <w:t xml:space="preserve"> over 1.5 billion student's worldwide, accounting for 87% of enrolled learners. Another report released by UNESCO and CNN, the learning of approximately 1.6 billion students has been interrupted by the closures </w:t>
      </w:r>
      <w:r w:rsidR="00E43C65" w:rsidRPr="002C1551">
        <w:rPr>
          <w:rFonts w:ascii="Times New Roman" w:hAnsi="Times New Roman" w:cs="Times New Roman"/>
          <w:sz w:val="24"/>
          <w:szCs w:val="24"/>
        </w:rPr>
        <w:lastRenderedPageBreak/>
        <w:t xml:space="preserve">of education institutions around the globe. The COVID-19 pandemic like </w:t>
      </w:r>
      <w:proofErr w:type="spellStart"/>
      <w:r w:rsidR="00E43C65" w:rsidRPr="002C1551">
        <w:rPr>
          <w:rFonts w:ascii="Times New Roman" w:hAnsi="Times New Roman" w:cs="Times New Roman"/>
          <w:sz w:val="24"/>
          <w:szCs w:val="24"/>
        </w:rPr>
        <w:t>else where</w:t>
      </w:r>
      <w:proofErr w:type="spellEnd"/>
      <w:r w:rsidR="00E43C65" w:rsidRPr="002C1551">
        <w:rPr>
          <w:rFonts w:ascii="Times New Roman" w:hAnsi="Times New Roman" w:cs="Times New Roman"/>
          <w:sz w:val="24"/>
          <w:szCs w:val="24"/>
        </w:rPr>
        <w:t xml:space="preserve"> in the world, has negatively impacted the education of millions of students. It has had impact on social mobility whereby schools are no longer able to provide education. The impact of long term school closure is yet to be seen. On account of this panorama,</w:t>
      </w:r>
      <w:r w:rsidR="00E43C65" w:rsidRPr="002C1551">
        <w:rPr>
          <w:rFonts w:ascii="Times New Roman" w:hAnsi="Times New Roman" w:cs="Times New Roman"/>
          <w:sz w:val="24"/>
          <w:szCs w:val="24"/>
          <w:lang w:val="en-US"/>
        </w:rPr>
        <w:t xml:space="preserve"> the academic leaders initially were caught up in great pessimism about what to do and how to fillip the teaching-learning process under these exceptional situations?  Thereby drawing the clues from the concept “work from home”  the online teaching learning process evolved with active backend support from the technology and intranet etc. The academic leaders gave a new model of teaching-learning process  which largely is at par with a real one. The model has proved excessively effective  and there are many higher education  </w:t>
      </w:r>
      <w:r w:rsidR="00D81548" w:rsidRPr="002C1551">
        <w:rPr>
          <w:rFonts w:ascii="Times New Roman" w:hAnsi="Times New Roman" w:cs="Times New Roman"/>
          <w:sz w:val="24"/>
          <w:szCs w:val="24"/>
          <w:lang w:val="en-US"/>
        </w:rPr>
        <w:t>institutions</w:t>
      </w:r>
      <w:r w:rsidR="00E43C65" w:rsidRPr="002C1551">
        <w:rPr>
          <w:rFonts w:ascii="Times New Roman" w:hAnsi="Times New Roman" w:cs="Times New Roman"/>
          <w:sz w:val="24"/>
          <w:szCs w:val="24"/>
          <w:lang w:val="en-US"/>
        </w:rPr>
        <w:t xml:space="preserve"> in the world who are contemplating to make this model a regular feature in the post free covid</w:t>
      </w:r>
      <w:r w:rsidR="0073328A">
        <w:rPr>
          <w:rFonts w:ascii="Times New Roman" w:hAnsi="Times New Roman" w:cs="Times New Roman"/>
          <w:sz w:val="24"/>
          <w:szCs w:val="24"/>
          <w:lang w:val="en-US"/>
        </w:rPr>
        <w:t>-19</w:t>
      </w:r>
      <w:r w:rsidR="00E43C65" w:rsidRPr="002C1551">
        <w:rPr>
          <w:rFonts w:ascii="Times New Roman" w:hAnsi="Times New Roman" w:cs="Times New Roman"/>
          <w:sz w:val="24"/>
          <w:szCs w:val="24"/>
          <w:lang w:val="en-US"/>
        </w:rPr>
        <w:t xml:space="preserve"> times. The countries like Iraq, Georgia, china, US, </w:t>
      </w:r>
      <w:proofErr w:type="spellStart"/>
      <w:r w:rsidR="00E43C65" w:rsidRPr="002C1551">
        <w:rPr>
          <w:rFonts w:ascii="Times New Roman" w:hAnsi="Times New Roman" w:cs="Times New Roman"/>
          <w:sz w:val="24"/>
          <w:szCs w:val="24"/>
          <w:lang w:val="en-US"/>
        </w:rPr>
        <w:t>Uk</w:t>
      </w:r>
      <w:proofErr w:type="spellEnd"/>
      <w:r w:rsidR="00E43C65" w:rsidRPr="002C1551">
        <w:rPr>
          <w:rFonts w:ascii="Times New Roman" w:hAnsi="Times New Roman" w:cs="Times New Roman"/>
          <w:sz w:val="24"/>
          <w:szCs w:val="24"/>
          <w:lang w:val="en-US"/>
        </w:rPr>
        <w:t xml:space="preserve"> and India  have pushed officially institutional leaders to engage students through online platform. This strategical move enabled the academic leaders to stay relevant to time and rise up to the expectations of the stakeholders. Moreover, the academic leaders restored the other institutional  activities and  conducted online examinations,   organized webinars, expert ta</w:t>
      </w:r>
      <w:r w:rsidR="0073328A">
        <w:rPr>
          <w:rFonts w:ascii="Times New Roman" w:hAnsi="Times New Roman" w:cs="Times New Roman"/>
          <w:sz w:val="24"/>
          <w:szCs w:val="24"/>
          <w:lang w:val="en-US"/>
        </w:rPr>
        <w:t>l</w:t>
      </w:r>
      <w:r w:rsidR="00E43C65" w:rsidRPr="002C1551">
        <w:rPr>
          <w:rFonts w:ascii="Times New Roman" w:hAnsi="Times New Roman" w:cs="Times New Roman"/>
          <w:sz w:val="24"/>
          <w:szCs w:val="24"/>
          <w:lang w:val="en-US"/>
        </w:rPr>
        <w:t xml:space="preserve">ks, stress management sessions etc. The academic leaders learned to behave differently during the covid-19 pandemic from the experiences and strategic discourses of other industrial leaders like Microsoft, Facebook and other  </w:t>
      </w:r>
      <w:r w:rsidR="00E43C65" w:rsidRPr="002C1551">
        <w:rPr>
          <w:rFonts w:ascii="Times New Roman" w:eastAsia="Times New Roman" w:hAnsi="Times New Roman" w:cs="Times New Roman"/>
          <w:color w:val="000000"/>
          <w:spacing w:val="-2"/>
          <w:sz w:val="24"/>
          <w:szCs w:val="24"/>
          <w:lang w:eastAsia="en-IN"/>
        </w:rPr>
        <w:t xml:space="preserve">large corporations </w:t>
      </w:r>
      <w:r w:rsidR="0073328A">
        <w:rPr>
          <w:rFonts w:ascii="Times New Roman" w:eastAsia="Times New Roman" w:hAnsi="Times New Roman" w:cs="Times New Roman"/>
          <w:color w:val="000000"/>
          <w:spacing w:val="-2"/>
          <w:sz w:val="24"/>
          <w:szCs w:val="24"/>
          <w:lang w:eastAsia="en-IN"/>
        </w:rPr>
        <w:t>of</w:t>
      </w:r>
      <w:r w:rsidR="00E43C65" w:rsidRPr="002C1551">
        <w:rPr>
          <w:rFonts w:ascii="Times New Roman" w:eastAsia="Times New Roman" w:hAnsi="Times New Roman" w:cs="Times New Roman"/>
          <w:color w:val="000000"/>
          <w:spacing w:val="-2"/>
          <w:sz w:val="24"/>
          <w:szCs w:val="24"/>
          <w:lang w:eastAsia="en-IN"/>
        </w:rPr>
        <w:t xml:space="preserve"> China, </w:t>
      </w:r>
      <w:r w:rsidR="0073328A">
        <w:rPr>
          <w:rFonts w:ascii="Times New Roman" w:eastAsia="Times New Roman" w:hAnsi="Times New Roman" w:cs="Times New Roman"/>
          <w:color w:val="000000"/>
          <w:spacing w:val="-2"/>
          <w:sz w:val="24"/>
          <w:szCs w:val="24"/>
          <w:lang w:eastAsia="en-IN"/>
        </w:rPr>
        <w:t>like</w:t>
      </w:r>
      <w:r w:rsidR="00E43C65" w:rsidRPr="002C1551">
        <w:rPr>
          <w:rFonts w:ascii="Times New Roman" w:eastAsia="Times New Roman" w:hAnsi="Times New Roman" w:cs="Times New Roman"/>
          <w:color w:val="000000"/>
          <w:spacing w:val="-2"/>
          <w:sz w:val="24"/>
          <w:szCs w:val="24"/>
          <w:lang w:eastAsia="en-IN"/>
        </w:rPr>
        <w:t> Alibaba, Baidu, Bank of China, JD.com, Tencent and Xiaomi set up makeshift assembly lines to produce additional masks and disinfectants. LVMH shifted production in its perfume factories to produce hand sanitizer, which it then delivered to French health authorities and hospitals free of charge. Independent brewer Brew</w:t>
      </w:r>
      <w:r w:rsidR="006E03CE">
        <w:rPr>
          <w:rFonts w:ascii="Times New Roman" w:eastAsia="Times New Roman" w:hAnsi="Times New Roman" w:cs="Times New Roman"/>
          <w:color w:val="000000"/>
          <w:spacing w:val="-2"/>
          <w:sz w:val="24"/>
          <w:szCs w:val="24"/>
          <w:lang w:eastAsia="en-IN"/>
        </w:rPr>
        <w:t xml:space="preserve"> </w:t>
      </w:r>
      <w:r w:rsidR="00E43C65" w:rsidRPr="002C1551">
        <w:rPr>
          <w:rFonts w:ascii="Times New Roman" w:eastAsia="Times New Roman" w:hAnsi="Times New Roman" w:cs="Times New Roman"/>
          <w:color w:val="000000"/>
          <w:spacing w:val="-2"/>
          <w:sz w:val="24"/>
          <w:szCs w:val="24"/>
          <w:lang w:eastAsia="en-IN"/>
        </w:rPr>
        <w:t>Dog is using its distillery to produce sanitizer for those in need, as are French beauty companies L'Oréal and Coty. Similarly,</w:t>
      </w:r>
      <w:r w:rsidR="00E43C65" w:rsidRPr="002C1551">
        <w:rPr>
          <w:rFonts w:ascii="Times New Roman" w:hAnsi="Times New Roman" w:cs="Times New Roman"/>
          <w:sz w:val="24"/>
          <w:szCs w:val="24"/>
          <w:lang w:val="en-US"/>
        </w:rPr>
        <w:t xml:space="preserve"> </w:t>
      </w:r>
      <w:r w:rsidR="00E43C65" w:rsidRPr="002C1551">
        <w:rPr>
          <w:rFonts w:ascii="Times New Roman" w:eastAsia="Times New Roman" w:hAnsi="Times New Roman" w:cs="Times New Roman"/>
          <w:color w:val="000000"/>
          <w:spacing w:val="-2"/>
          <w:sz w:val="24"/>
          <w:szCs w:val="24"/>
          <w:lang w:eastAsia="en-IN"/>
        </w:rPr>
        <w:t>Inditex, owner of Zara, manufactured hospital gowns in its clothing factories, and also donated masks to patients and health officials in Spain. </w:t>
      </w:r>
      <w:proofErr w:type="spellStart"/>
      <w:r w:rsidR="00E43C65" w:rsidRPr="002C1551">
        <w:rPr>
          <w:rFonts w:ascii="Times New Roman" w:eastAsia="Times New Roman" w:hAnsi="Times New Roman" w:cs="Times New Roman"/>
          <w:color w:val="000000"/>
          <w:spacing w:val="-2"/>
          <w:sz w:val="24"/>
          <w:szCs w:val="24"/>
          <w:lang w:eastAsia="en-IN"/>
        </w:rPr>
        <w:t>Miroglio</w:t>
      </w:r>
      <w:proofErr w:type="spellEnd"/>
      <w:r w:rsidR="00E43C65" w:rsidRPr="002C1551">
        <w:rPr>
          <w:rFonts w:ascii="Times New Roman" w:eastAsia="Times New Roman" w:hAnsi="Times New Roman" w:cs="Times New Roman"/>
          <w:color w:val="000000"/>
          <w:spacing w:val="-2"/>
          <w:sz w:val="24"/>
          <w:szCs w:val="24"/>
          <w:lang w:eastAsia="en-IN"/>
        </w:rPr>
        <w:t xml:space="preserve"> Group, an Italian textiles firm, is making face masks that meet medical requirements, producing up to 75,000 a day if needed. Chinese apparel manufacturers </w:t>
      </w:r>
      <w:proofErr w:type="spellStart"/>
      <w:r w:rsidR="00E43C65" w:rsidRPr="002C1551">
        <w:rPr>
          <w:rFonts w:ascii="Times New Roman" w:eastAsia="Times New Roman" w:hAnsi="Times New Roman" w:cs="Times New Roman"/>
          <w:color w:val="000000"/>
          <w:spacing w:val="-2"/>
          <w:sz w:val="24"/>
          <w:szCs w:val="24"/>
          <w:lang w:eastAsia="en-IN"/>
        </w:rPr>
        <w:t>Erdos</w:t>
      </w:r>
      <w:proofErr w:type="spellEnd"/>
      <w:r w:rsidR="00E43C65" w:rsidRPr="002C1551">
        <w:rPr>
          <w:rFonts w:ascii="Times New Roman" w:eastAsia="Times New Roman" w:hAnsi="Times New Roman" w:cs="Times New Roman"/>
          <w:color w:val="000000"/>
          <w:spacing w:val="-2"/>
          <w:sz w:val="24"/>
          <w:szCs w:val="24"/>
          <w:lang w:eastAsia="en-IN"/>
        </w:rPr>
        <w:t xml:space="preserve"> and </w:t>
      </w:r>
      <w:proofErr w:type="spellStart"/>
      <w:r w:rsidR="00E43C65" w:rsidRPr="002C1551">
        <w:rPr>
          <w:rFonts w:ascii="Times New Roman" w:eastAsia="Times New Roman" w:hAnsi="Times New Roman" w:cs="Times New Roman"/>
          <w:color w:val="000000"/>
          <w:spacing w:val="-2"/>
          <w:sz w:val="24"/>
          <w:szCs w:val="24"/>
          <w:lang w:eastAsia="en-IN"/>
        </w:rPr>
        <w:t>Cabbeen</w:t>
      </w:r>
      <w:proofErr w:type="spellEnd"/>
      <w:r w:rsidR="00E43C65" w:rsidRPr="002C1551">
        <w:rPr>
          <w:rFonts w:ascii="Times New Roman" w:eastAsia="Times New Roman" w:hAnsi="Times New Roman" w:cs="Times New Roman"/>
          <w:color w:val="000000"/>
          <w:spacing w:val="-2"/>
          <w:sz w:val="24"/>
          <w:szCs w:val="24"/>
          <w:lang w:eastAsia="en-IN"/>
        </w:rPr>
        <w:t> are volunteering to convert clothing production for masks and protective suits.</w:t>
      </w:r>
      <w:r w:rsidR="00E43C65" w:rsidRPr="002C1551">
        <w:rPr>
          <w:rFonts w:ascii="Times New Roman" w:hAnsi="Times New Roman" w:cs="Times New Roman"/>
          <w:sz w:val="24"/>
          <w:szCs w:val="24"/>
          <w:lang w:val="en-US"/>
        </w:rPr>
        <w:t xml:space="preserve"> Alike to this, </w:t>
      </w:r>
      <w:r w:rsidR="00E43C65" w:rsidRPr="002C1551">
        <w:rPr>
          <w:rFonts w:ascii="Times New Roman" w:eastAsia="Times New Roman" w:hAnsi="Times New Roman" w:cs="Times New Roman"/>
          <w:color w:val="000000"/>
          <w:spacing w:val="-2"/>
          <w:sz w:val="24"/>
          <w:szCs w:val="24"/>
          <w:lang w:eastAsia="en-IN"/>
        </w:rPr>
        <w:t>Meggitt is leading a consortium of organizations (including GKN, Thales and Renishaw) to adapt aerospace oxygen converter factories for ventilator production, while Italian car makers, Ferrari and Fiat Chrysler are supporting the nation's biggest ventilator manufacturer to boost production (www.google.com).</w:t>
      </w:r>
    </w:p>
    <w:p w14:paraId="2E499912" w14:textId="53190DBD" w:rsidR="00E43C65" w:rsidRPr="002C1551" w:rsidRDefault="00E43C65" w:rsidP="002C1551">
      <w:pPr>
        <w:spacing w:line="360" w:lineRule="auto"/>
        <w:jc w:val="both"/>
        <w:rPr>
          <w:rFonts w:ascii="Times New Roman" w:eastAsia="Times New Roman" w:hAnsi="Times New Roman" w:cs="Times New Roman"/>
          <w:color w:val="000000"/>
          <w:spacing w:val="-2"/>
          <w:sz w:val="24"/>
          <w:szCs w:val="24"/>
          <w:lang w:eastAsia="en-IN"/>
        </w:rPr>
      </w:pPr>
      <w:r w:rsidRPr="002C1551">
        <w:rPr>
          <w:rFonts w:ascii="Times New Roman" w:eastAsia="Times New Roman" w:hAnsi="Times New Roman" w:cs="Times New Roman"/>
          <w:color w:val="000000"/>
          <w:spacing w:val="-2"/>
          <w:sz w:val="24"/>
          <w:szCs w:val="24"/>
          <w:lang w:eastAsia="en-IN"/>
        </w:rPr>
        <w:lastRenderedPageBreak/>
        <w:t xml:space="preserve">Closely learning from the efforts of the leaders of these </w:t>
      </w:r>
      <w:r w:rsidR="00383412" w:rsidRPr="002C1551">
        <w:rPr>
          <w:rFonts w:ascii="Times New Roman" w:eastAsia="Times New Roman" w:hAnsi="Times New Roman" w:cs="Times New Roman"/>
          <w:color w:val="000000"/>
          <w:spacing w:val="-2"/>
          <w:sz w:val="24"/>
          <w:szCs w:val="24"/>
          <w:lang w:eastAsia="en-IN"/>
        </w:rPr>
        <w:t>great</w:t>
      </w:r>
      <w:r w:rsidRPr="002C1551">
        <w:rPr>
          <w:rFonts w:ascii="Times New Roman" w:eastAsia="Times New Roman" w:hAnsi="Times New Roman" w:cs="Times New Roman"/>
          <w:color w:val="000000"/>
          <w:spacing w:val="-2"/>
          <w:sz w:val="24"/>
          <w:szCs w:val="24"/>
          <w:lang w:eastAsia="en-IN"/>
        </w:rPr>
        <w:t xml:space="preserve"> corporate houses, academic leaders no way remained behind during the </w:t>
      </w:r>
      <w:proofErr w:type="spellStart"/>
      <w:r w:rsidRPr="002C1551">
        <w:rPr>
          <w:rFonts w:ascii="Times New Roman" w:eastAsia="Times New Roman" w:hAnsi="Times New Roman" w:cs="Times New Roman"/>
          <w:color w:val="000000"/>
          <w:spacing w:val="-2"/>
          <w:sz w:val="24"/>
          <w:szCs w:val="24"/>
          <w:lang w:eastAsia="en-IN"/>
        </w:rPr>
        <w:t>covid</w:t>
      </w:r>
      <w:proofErr w:type="spellEnd"/>
      <w:r w:rsidRPr="002C1551">
        <w:rPr>
          <w:rFonts w:ascii="Times New Roman" w:eastAsia="Times New Roman" w:hAnsi="Times New Roman" w:cs="Times New Roman"/>
          <w:color w:val="000000"/>
          <w:spacing w:val="-2"/>
          <w:sz w:val="24"/>
          <w:szCs w:val="24"/>
          <w:lang w:eastAsia="en-IN"/>
        </w:rPr>
        <w:t xml:space="preserve"> -19 pandemic. They succeeded to </w:t>
      </w:r>
      <w:r w:rsidR="00383412" w:rsidRPr="002C1551">
        <w:rPr>
          <w:rFonts w:ascii="Times New Roman" w:eastAsia="Times New Roman" w:hAnsi="Times New Roman" w:cs="Times New Roman"/>
          <w:color w:val="000000"/>
          <w:spacing w:val="-2"/>
          <w:sz w:val="24"/>
          <w:szCs w:val="24"/>
          <w:lang w:eastAsia="en-IN"/>
        </w:rPr>
        <w:t>arouse</w:t>
      </w:r>
      <w:r w:rsidRPr="002C1551">
        <w:rPr>
          <w:rFonts w:ascii="Times New Roman" w:eastAsia="Times New Roman" w:hAnsi="Times New Roman" w:cs="Times New Roman"/>
          <w:color w:val="000000"/>
          <w:spacing w:val="-2"/>
          <w:sz w:val="24"/>
          <w:szCs w:val="24"/>
          <w:lang w:eastAsia="en-IN"/>
        </w:rPr>
        <w:t xml:space="preserve"> the interest in the students to learn under all circumstances and embedded a hybrid work place model for </w:t>
      </w:r>
      <w:r w:rsidR="00383412" w:rsidRPr="002C1551">
        <w:rPr>
          <w:rFonts w:ascii="Times New Roman" w:eastAsia="Times New Roman" w:hAnsi="Times New Roman" w:cs="Times New Roman"/>
          <w:color w:val="000000"/>
          <w:spacing w:val="-2"/>
          <w:sz w:val="24"/>
          <w:szCs w:val="24"/>
          <w:lang w:eastAsia="en-IN"/>
        </w:rPr>
        <w:t>facilities</w:t>
      </w:r>
      <w:r w:rsidRPr="002C1551">
        <w:rPr>
          <w:rFonts w:ascii="Times New Roman" w:eastAsia="Times New Roman" w:hAnsi="Times New Roman" w:cs="Times New Roman"/>
          <w:color w:val="000000"/>
          <w:spacing w:val="-2"/>
          <w:sz w:val="24"/>
          <w:szCs w:val="24"/>
          <w:lang w:eastAsia="en-IN"/>
        </w:rPr>
        <w:t>. Moreover, they attempted to reach out to society by generating awareness in them how to safeguard themselves from the contagious covid-19 infections. These moves were quiet consistent to one undertaken by many leaders of tech companies  like  Facebook, Twitter, YouTube and Tik</w:t>
      </w:r>
      <w:r w:rsidR="0073328A">
        <w:rPr>
          <w:rFonts w:ascii="Times New Roman" w:eastAsia="Times New Roman" w:hAnsi="Times New Roman" w:cs="Times New Roman"/>
          <w:color w:val="000000"/>
          <w:spacing w:val="-2"/>
          <w:sz w:val="24"/>
          <w:szCs w:val="24"/>
          <w:lang w:eastAsia="en-IN"/>
        </w:rPr>
        <w:t xml:space="preserve"> </w:t>
      </w:r>
      <w:r w:rsidRPr="002C1551">
        <w:rPr>
          <w:rFonts w:ascii="Times New Roman" w:eastAsia="Times New Roman" w:hAnsi="Times New Roman" w:cs="Times New Roman"/>
          <w:color w:val="000000"/>
          <w:spacing w:val="-2"/>
          <w:sz w:val="24"/>
          <w:szCs w:val="24"/>
          <w:lang w:eastAsia="en-IN"/>
        </w:rPr>
        <w:t>Tok have pledged to remove coronavirus conspiracy theories. Pharmaceutical companies (including Novartis, Bayer, Teva and Mylan) have pledged nearly 220 million chloroquine and hydroxychloroquine tablets for the global COVID-19 response. Byte</w:t>
      </w:r>
      <w:r w:rsidR="0073328A">
        <w:rPr>
          <w:rFonts w:ascii="Times New Roman" w:eastAsia="Times New Roman" w:hAnsi="Times New Roman" w:cs="Times New Roman"/>
          <w:color w:val="000000"/>
          <w:spacing w:val="-2"/>
          <w:sz w:val="24"/>
          <w:szCs w:val="24"/>
          <w:lang w:eastAsia="en-IN"/>
        </w:rPr>
        <w:t xml:space="preserve"> </w:t>
      </w:r>
      <w:r w:rsidRPr="002C1551">
        <w:rPr>
          <w:rFonts w:ascii="Times New Roman" w:eastAsia="Times New Roman" w:hAnsi="Times New Roman" w:cs="Times New Roman"/>
          <w:color w:val="000000"/>
          <w:spacing w:val="-2"/>
          <w:sz w:val="24"/>
          <w:szCs w:val="24"/>
          <w:lang w:eastAsia="en-IN"/>
        </w:rPr>
        <w:t>Dance is offering free use of its online workspace app for three years for NGOs, hospitals and medical institutions in China</w:t>
      </w:r>
      <w:r w:rsidR="0073328A">
        <w:rPr>
          <w:rFonts w:ascii="Times New Roman" w:eastAsia="Times New Roman" w:hAnsi="Times New Roman" w:cs="Times New Roman"/>
          <w:color w:val="000000"/>
          <w:spacing w:val="-2"/>
          <w:sz w:val="24"/>
          <w:szCs w:val="24"/>
          <w:lang w:eastAsia="en-IN"/>
        </w:rPr>
        <w:t xml:space="preserve"> </w:t>
      </w:r>
      <w:r w:rsidRPr="002C1551">
        <w:rPr>
          <w:rFonts w:ascii="Times New Roman" w:eastAsia="Times New Roman" w:hAnsi="Times New Roman" w:cs="Times New Roman"/>
          <w:color w:val="000000"/>
          <w:spacing w:val="-2"/>
          <w:sz w:val="24"/>
          <w:szCs w:val="24"/>
          <w:lang w:eastAsia="en-IN"/>
        </w:rPr>
        <w:t>.</w:t>
      </w:r>
      <w:r w:rsidR="0073328A">
        <w:rPr>
          <w:rFonts w:ascii="Times New Roman" w:eastAsia="Times New Roman" w:hAnsi="Times New Roman" w:cs="Times New Roman"/>
          <w:color w:val="000000"/>
          <w:spacing w:val="-2"/>
          <w:sz w:val="24"/>
          <w:szCs w:val="24"/>
          <w:lang w:eastAsia="en-IN"/>
        </w:rPr>
        <w:t xml:space="preserve"> </w:t>
      </w:r>
      <w:r w:rsidRPr="002C1551">
        <w:rPr>
          <w:rFonts w:ascii="Times New Roman" w:eastAsia="Times New Roman" w:hAnsi="Times New Roman" w:cs="Times New Roman"/>
          <w:color w:val="000000"/>
          <w:spacing w:val="-2"/>
          <w:sz w:val="24"/>
          <w:szCs w:val="24"/>
          <w:lang w:eastAsia="en-IN"/>
        </w:rPr>
        <w:t>Baidu created a map layer showing real-time locations of confirmed cases of the virus to better inform travellers in China.</w:t>
      </w:r>
      <w:r w:rsidR="00383412">
        <w:rPr>
          <w:rFonts w:ascii="Times New Roman" w:eastAsia="Times New Roman" w:hAnsi="Times New Roman" w:cs="Times New Roman"/>
          <w:color w:val="000000"/>
          <w:spacing w:val="-2"/>
          <w:sz w:val="24"/>
          <w:szCs w:val="24"/>
          <w:lang w:eastAsia="en-IN"/>
        </w:rPr>
        <w:t xml:space="preserve"> </w:t>
      </w:r>
      <w:r w:rsidRPr="002C1551">
        <w:rPr>
          <w:rFonts w:ascii="Times New Roman" w:eastAsia="Times New Roman" w:hAnsi="Times New Roman" w:cs="Times New Roman"/>
          <w:color w:val="000000"/>
          <w:spacing w:val="-2"/>
          <w:sz w:val="24"/>
          <w:szCs w:val="24"/>
          <w:lang w:eastAsia="en-IN"/>
        </w:rPr>
        <w:t>LinkedIn is offering 16 of its online learning courses for free, including sessions on staying productive, building relationships when you're not face to face, using virtual meeting tools and balancing family and work dynamics.</w:t>
      </w:r>
      <w:r w:rsidRPr="002C1551">
        <w:rPr>
          <w:rFonts w:ascii="Times New Roman" w:hAnsi="Times New Roman" w:cs="Times New Roman"/>
          <w:sz w:val="24"/>
          <w:szCs w:val="24"/>
          <w:lang w:val="en-US"/>
        </w:rPr>
        <w:t xml:space="preserve"> </w:t>
      </w:r>
      <w:r w:rsidRPr="002C1551">
        <w:rPr>
          <w:rFonts w:ascii="Times New Roman" w:eastAsia="Times New Roman" w:hAnsi="Times New Roman" w:cs="Times New Roman"/>
          <w:color w:val="000000"/>
          <w:spacing w:val="-2"/>
          <w:sz w:val="24"/>
          <w:szCs w:val="24"/>
          <w:lang w:eastAsia="en-IN"/>
        </w:rPr>
        <w:t xml:space="preserve">Pfizer's Chief Medical Officer is sharing facts and personal tips on short social media videos to deal with </w:t>
      </w:r>
      <w:r w:rsidR="00383412">
        <w:rPr>
          <w:rFonts w:ascii="Times New Roman" w:eastAsia="Times New Roman" w:hAnsi="Times New Roman" w:cs="Times New Roman"/>
          <w:color w:val="000000"/>
          <w:spacing w:val="-2"/>
          <w:sz w:val="24"/>
          <w:szCs w:val="24"/>
          <w:lang w:eastAsia="en-IN"/>
        </w:rPr>
        <w:t>covid</w:t>
      </w:r>
      <w:r w:rsidRPr="002C1551">
        <w:rPr>
          <w:rFonts w:ascii="Times New Roman" w:eastAsia="Times New Roman" w:hAnsi="Times New Roman" w:cs="Times New Roman"/>
          <w:color w:val="000000"/>
          <w:spacing w:val="-2"/>
          <w:sz w:val="24"/>
          <w:szCs w:val="24"/>
          <w:lang w:eastAsia="en-IN"/>
        </w:rPr>
        <w:t xml:space="preserve">-19  on   twitter. Similarly Amazon announced unlimited paid sick leave over the next month for those who test positive for </w:t>
      </w:r>
      <w:r w:rsidR="00383412">
        <w:rPr>
          <w:rFonts w:ascii="Times New Roman" w:eastAsia="Times New Roman" w:hAnsi="Times New Roman" w:cs="Times New Roman"/>
          <w:color w:val="000000"/>
          <w:spacing w:val="-2"/>
          <w:sz w:val="24"/>
          <w:szCs w:val="24"/>
          <w:lang w:eastAsia="en-IN"/>
        </w:rPr>
        <w:t>covid</w:t>
      </w:r>
      <w:r w:rsidRPr="002C1551">
        <w:rPr>
          <w:rFonts w:ascii="Times New Roman" w:eastAsia="Times New Roman" w:hAnsi="Times New Roman" w:cs="Times New Roman"/>
          <w:color w:val="000000"/>
          <w:spacing w:val="-2"/>
          <w:sz w:val="24"/>
          <w:szCs w:val="24"/>
          <w:lang w:eastAsia="en-IN"/>
        </w:rPr>
        <w:t>-19.JD.com and Alibaba launched a talent-sharing platform for those in affected sectors to find work in flexible job openings in e-commerce and supermarkets (</w:t>
      </w:r>
      <w:hyperlink r:id="rId7" w:history="1">
        <w:r w:rsidR="0073328A" w:rsidRPr="0004202A">
          <w:rPr>
            <w:rStyle w:val="Hyperlink"/>
            <w:rFonts w:ascii="Times New Roman" w:eastAsia="Times New Roman" w:hAnsi="Times New Roman" w:cs="Times New Roman"/>
            <w:spacing w:val="-2"/>
            <w:sz w:val="24"/>
            <w:szCs w:val="24"/>
            <w:lang w:eastAsia="en-IN"/>
          </w:rPr>
          <w:t>www.google.com</w:t>
        </w:r>
      </w:hyperlink>
      <w:r w:rsidRPr="002C1551">
        <w:rPr>
          <w:rFonts w:ascii="Times New Roman" w:eastAsia="Times New Roman" w:hAnsi="Times New Roman" w:cs="Times New Roman"/>
          <w:color w:val="000000"/>
          <w:spacing w:val="-2"/>
          <w:sz w:val="24"/>
          <w:szCs w:val="24"/>
          <w:lang w:eastAsia="en-IN"/>
        </w:rPr>
        <w:t>).</w:t>
      </w:r>
      <w:r w:rsidR="0073328A">
        <w:rPr>
          <w:rFonts w:ascii="Times New Roman" w:eastAsia="Times New Roman" w:hAnsi="Times New Roman" w:cs="Times New Roman"/>
          <w:color w:val="000000"/>
          <w:spacing w:val="-2"/>
          <w:sz w:val="24"/>
          <w:szCs w:val="24"/>
          <w:lang w:eastAsia="en-IN"/>
        </w:rPr>
        <w:t xml:space="preserve"> These all exemplarily approaches enlightened academic leaders and motivated them to embed a new  strategic approach for the higher  education . Accordingly, they rolled out host of measures or strategies to </w:t>
      </w:r>
      <w:r w:rsidR="00BD76D2">
        <w:rPr>
          <w:rFonts w:ascii="Times New Roman" w:eastAsia="Times New Roman" w:hAnsi="Times New Roman" w:cs="Times New Roman"/>
          <w:color w:val="000000"/>
          <w:spacing w:val="-2"/>
          <w:sz w:val="24"/>
          <w:szCs w:val="24"/>
          <w:lang w:eastAsia="en-IN"/>
        </w:rPr>
        <w:t xml:space="preserve">rejuvenate higher education in the mid of 2020. Therefore, the present paper is a humble effort to underline the strategies which academic leaders filliped during the covid-19 to retore academic order and activity. </w:t>
      </w:r>
      <w:r w:rsidR="0073328A">
        <w:rPr>
          <w:rFonts w:ascii="Times New Roman" w:eastAsia="Times New Roman" w:hAnsi="Times New Roman" w:cs="Times New Roman"/>
          <w:color w:val="000000"/>
          <w:spacing w:val="-2"/>
          <w:sz w:val="24"/>
          <w:szCs w:val="24"/>
          <w:lang w:eastAsia="en-IN"/>
        </w:rPr>
        <w:t xml:space="preserve"> </w:t>
      </w:r>
    </w:p>
    <w:p w14:paraId="588208D7" w14:textId="77777777" w:rsidR="00E43C65" w:rsidRPr="00A93C7F" w:rsidRDefault="00E43C65" w:rsidP="00E43C65">
      <w:pPr>
        <w:spacing w:line="360" w:lineRule="auto"/>
        <w:jc w:val="both"/>
        <w:rPr>
          <w:rFonts w:ascii="Times New Roman" w:hAnsi="Times New Roman" w:cs="Times New Roman"/>
          <w:sz w:val="24"/>
          <w:szCs w:val="24"/>
          <w:lang w:val="en-US"/>
        </w:rPr>
      </w:pPr>
    </w:p>
    <w:p w14:paraId="0F99F245" w14:textId="77777777" w:rsidR="00E43C65" w:rsidRDefault="00E43C65" w:rsidP="00E43C65">
      <w:p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Objectives</w:t>
      </w:r>
    </w:p>
    <w:p w14:paraId="1FEFE7E2" w14:textId="77777777" w:rsidR="00E43C65" w:rsidRPr="00754639" w:rsidRDefault="00E43C65" w:rsidP="00E43C65">
      <w:pPr>
        <w:jc w:val="both"/>
        <w:rPr>
          <w:rFonts w:ascii="Times New Roman" w:hAnsi="Times New Roman" w:cs="Times New Roman"/>
          <w:sz w:val="24"/>
          <w:szCs w:val="24"/>
          <w:lang w:val="en-US"/>
        </w:rPr>
      </w:pPr>
      <w:r w:rsidRPr="00754639">
        <w:rPr>
          <w:rFonts w:ascii="Times New Roman" w:hAnsi="Times New Roman" w:cs="Times New Roman"/>
          <w:sz w:val="24"/>
          <w:szCs w:val="24"/>
          <w:lang w:val="en-US"/>
        </w:rPr>
        <w:t>The main objectives of the study were</w:t>
      </w:r>
    </w:p>
    <w:p w14:paraId="519F8006" w14:textId="77777777" w:rsidR="00E43C65" w:rsidRPr="002C1551" w:rsidRDefault="00E43C65" w:rsidP="002C1551">
      <w:pPr>
        <w:pStyle w:val="ListParagraph"/>
        <w:numPr>
          <w:ilvl w:val="0"/>
          <w:numId w:val="2"/>
        </w:numPr>
        <w:spacing w:line="360" w:lineRule="auto"/>
        <w:jc w:val="both"/>
        <w:rPr>
          <w:rFonts w:ascii="Times New Roman" w:hAnsi="Times New Roman" w:cs="Times New Roman"/>
          <w:sz w:val="24"/>
          <w:szCs w:val="24"/>
          <w:lang w:val="en-US"/>
        </w:rPr>
      </w:pPr>
      <w:r w:rsidRPr="002C1551">
        <w:rPr>
          <w:rFonts w:ascii="Times New Roman" w:hAnsi="Times New Roman" w:cs="Times New Roman"/>
          <w:sz w:val="24"/>
          <w:szCs w:val="24"/>
          <w:lang w:val="en-US"/>
        </w:rPr>
        <w:t>To study how the leaders evolved the online teaching-learning system during the emergence of covid-19</w:t>
      </w:r>
    </w:p>
    <w:p w14:paraId="6EFF457C" w14:textId="531293A4" w:rsidR="00E43C65" w:rsidRPr="002C1551" w:rsidRDefault="00E43C65" w:rsidP="002C1551">
      <w:pPr>
        <w:pStyle w:val="ListParagraph"/>
        <w:numPr>
          <w:ilvl w:val="0"/>
          <w:numId w:val="2"/>
        </w:numPr>
        <w:spacing w:line="360" w:lineRule="auto"/>
        <w:jc w:val="both"/>
        <w:rPr>
          <w:rFonts w:ascii="Times New Roman" w:hAnsi="Times New Roman" w:cs="Times New Roman"/>
          <w:sz w:val="24"/>
          <w:szCs w:val="24"/>
          <w:lang w:val="en-US"/>
        </w:rPr>
      </w:pPr>
      <w:r w:rsidRPr="002C1551">
        <w:rPr>
          <w:rFonts w:ascii="Times New Roman" w:hAnsi="Times New Roman" w:cs="Times New Roman"/>
          <w:sz w:val="24"/>
          <w:szCs w:val="24"/>
          <w:lang w:val="en-US"/>
        </w:rPr>
        <w:t>To examine the nature of strategies</w:t>
      </w:r>
      <w:r w:rsidR="00D54374">
        <w:rPr>
          <w:rFonts w:ascii="Times New Roman" w:hAnsi="Times New Roman" w:cs="Times New Roman"/>
          <w:sz w:val="24"/>
          <w:szCs w:val="24"/>
          <w:lang w:val="en-US"/>
        </w:rPr>
        <w:t xml:space="preserve"> which academic </w:t>
      </w:r>
      <w:r w:rsidRPr="002C1551">
        <w:rPr>
          <w:rFonts w:ascii="Times New Roman" w:hAnsi="Times New Roman" w:cs="Times New Roman"/>
          <w:sz w:val="24"/>
          <w:szCs w:val="24"/>
          <w:lang w:val="en-US"/>
        </w:rPr>
        <w:t xml:space="preserve"> leaders used to making online teaching-learning system possible</w:t>
      </w:r>
    </w:p>
    <w:p w14:paraId="5219A80C" w14:textId="77777777" w:rsidR="00E43C65" w:rsidRPr="002C1551" w:rsidRDefault="00E43C65" w:rsidP="002C1551">
      <w:pPr>
        <w:pStyle w:val="ListParagraph"/>
        <w:numPr>
          <w:ilvl w:val="0"/>
          <w:numId w:val="2"/>
        </w:numPr>
        <w:spacing w:line="360" w:lineRule="auto"/>
        <w:jc w:val="both"/>
        <w:rPr>
          <w:rFonts w:ascii="Times New Roman" w:hAnsi="Times New Roman" w:cs="Times New Roman"/>
          <w:sz w:val="24"/>
          <w:szCs w:val="24"/>
          <w:lang w:val="en-US"/>
        </w:rPr>
      </w:pPr>
      <w:r w:rsidRPr="002C1551">
        <w:rPr>
          <w:rFonts w:ascii="Times New Roman" w:hAnsi="Times New Roman" w:cs="Times New Roman"/>
          <w:sz w:val="24"/>
          <w:szCs w:val="24"/>
          <w:lang w:val="en-US"/>
        </w:rPr>
        <w:t>To understand the response  to the online teaching-learning system of all the stakeholders of education</w:t>
      </w:r>
    </w:p>
    <w:p w14:paraId="3D50B3E5" w14:textId="1B1C2956" w:rsidR="00E43C65" w:rsidRPr="002C1551" w:rsidRDefault="00E43C65" w:rsidP="002C1551">
      <w:pPr>
        <w:pStyle w:val="ListParagraph"/>
        <w:numPr>
          <w:ilvl w:val="0"/>
          <w:numId w:val="2"/>
        </w:numPr>
        <w:spacing w:line="360" w:lineRule="auto"/>
        <w:jc w:val="both"/>
        <w:rPr>
          <w:rFonts w:ascii="Times New Roman" w:hAnsi="Times New Roman" w:cs="Times New Roman"/>
          <w:sz w:val="24"/>
          <w:szCs w:val="24"/>
          <w:lang w:val="en-US"/>
        </w:rPr>
      </w:pPr>
      <w:r w:rsidRPr="002C1551">
        <w:rPr>
          <w:rFonts w:ascii="Times New Roman" w:hAnsi="Times New Roman" w:cs="Times New Roman"/>
          <w:sz w:val="24"/>
          <w:szCs w:val="24"/>
          <w:lang w:val="en-US"/>
        </w:rPr>
        <w:lastRenderedPageBreak/>
        <w:t>To study how far the</w:t>
      </w:r>
      <w:r w:rsidR="00D54374">
        <w:rPr>
          <w:rFonts w:ascii="Times New Roman" w:hAnsi="Times New Roman" w:cs="Times New Roman"/>
          <w:sz w:val="24"/>
          <w:szCs w:val="24"/>
          <w:lang w:val="en-US"/>
        </w:rPr>
        <w:t xml:space="preserve"> academic </w:t>
      </w:r>
      <w:r w:rsidRPr="002C1551">
        <w:rPr>
          <w:rFonts w:ascii="Times New Roman" w:hAnsi="Times New Roman" w:cs="Times New Roman"/>
          <w:sz w:val="24"/>
          <w:szCs w:val="24"/>
          <w:lang w:val="en-US"/>
        </w:rPr>
        <w:t xml:space="preserve"> leaders succeeded to sail through </w:t>
      </w:r>
      <w:proofErr w:type="spellStart"/>
      <w:r w:rsidRPr="002C1551">
        <w:rPr>
          <w:rFonts w:ascii="Times New Roman" w:hAnsi="Times New Roman" w:cs="Times New Roman"/>
          <w:sz w:val="24"/>
          <w:szCs w:val="24"/>
          <w:lang w:val="en-US"/>
        </w:rPr>
        <w:t>Covid</w:t>
      </w:r>
      <w:proofErr w:type="spellEnd"/>
      <w:r w:rsidRPr="002C1551">
        <w:rPr>
          <w:rFonts w:ascii="Times New Roman" w:hAnsi="Times New Roman" w:cs="Times New Roman"/>
          <w:sz w:val="24"/>
          <w:szCs w:val="24"/>
          <w:lang w:val="en-US"/>
        </w:rPr>
        <w:t xml:space="preserve"> 19 pandemic  to deal with challenges thrown to the higher education sector</w:t>
      </w:r>
    </w:p>
    <w:p w14:paraId="5C12225E" w14:textId="77777777" w:rsidR="00E43C65" w:rsidRDefault="00E43C65" w:rsidP="00E43C65">
      <w:pPr>
        <w:jc w:val="both"/>
        <w:rPr>
          <w:rFonts w:ascii="Times New Roman" w:hAnsi="Times New Roman" w:cs="Times New Roman"/>
          <w:b/>
          <w:bCs/>
          <w:sz w:val="28"/>
          <w:szCs w:val="28"/>
          <w:lang w:val="en-US"/>
        </w:rPr>
      </w:pPr>
      <w:r w:rsidRPr="007E0E36">
        <w:rPr>
          <w:rFonts w:ascii="Times New Roman" w:hAnsi="Times New Roman" w:cs="Times New Roman"/>
          <w:b/>
          <w:bCs/>
          <w:sz w:val="28"/>
          <w:szCs w:val="28"/>
          <w:lang w:val="en-US"/>
        </w:rPr>
        <w:t>Methodology</w:t>
      </w:r>
      <w:r>
        <w:rPr>
          <w:rFonts w:ascii="Times New Roman" w:hAnsi="Times New Roman" w:cs="Times New Roman"/>
          <w:b/>
          <w:bCs/>
          <w:sz w:val="28"/>
          <w:szCs w:val="28"/>
          <w:lang w:val="en-US"/>
        </w:rPr>
        <w:t xml:space="preserve"> Design</w:t>
      </w:r>
    </w:p>
    <w:p w14:paraId="3EBD699C" w14:textId="1B9F78CD" w:rsidR="00E43C65" w:rsidRPr="002C1551" w:rsidRDefault="00E43C65" w:rsidP="002C1551">
      <w:pPr>
        <w:spacing w:line="360" w:lineRule="auto"/>
        <w:jc w:val="both"/>
        <w:rPr>
          <w:rFonts w:ascii="Times New Roman" w:hAnsi="Times New Roman" w:cs="Times New Roman"/>
          <w:sz w:val="24"/>
          <w:szCs w:val="24"/>
          <w:lang w:val="en-US"/>
        </w:rPr>
      </w:pPr>
      <w:r w:rsidRPr="002C1551">
        <w:rPr>
          <w:rFonts w:ascii="Times New Roman" w:hAnsi="Times New Roman" w:cs="Times New Roman"/>
          <w:sz w:val="24"/>
          <w:szCs w:val="24"/>
          <w:lang w:val="en-US"/>
        </w:rPr>
        <w:t xml:space="preserve">The study is </w:t>
      </w:r>
      <w:r w:rsidR="00D54374">
        <w:rPr>
          <w:rFonts w:ascii="Times New Roman" w:hAnsi="Times New Roman" w:cs="Times New Roman"/>
          <w:sz w:val="24"/>
          <w:szCs w:val="24"/>
          <w:lang w:val="en-US"/>
        </w:rPr>
        <w:t xml:space="preserve"> a </w:t>
      </w:r>
      <w:r w:rsidR="00383412">
        <w:rPr>
          <w:rFonts w:ascii="Times New Roman" w:hAnsi="Times New Roman" w:cs="Times New Roman"/>
          <w:sz w:val="24"/>
          <w:szCs w:val="24"/>
          <w:lang w:val="en-US"/>
        </w:rPr>
        <w:t xml:space="preserve">descriptive </w:t>
      </w:r>
      <w:r w:rsidRPr="002C1551">
        <w:rPr>
          <w:rFonts w:ascii="Times New Roman" w:hAnsi="Times New Roman" w:cs="Times New Roman"/>
          <w:sz w:val="24"/>
          <w:szCs w:val="24"/>
          <w:lang w:val="en-US"/>
        </w:rPr>
        <w:t xml:space="preserve"> discourse  based on the factual understanding, </w:t>
      </w:r>
      <w:r w:rsidR="00D54374">
        <w:rPr>
          <w:rFonts w:ascii="Times New Roman" w:hAnsi="Times New Roman" w:cs="Times New Roman"/>
          <w:sz w:val="24"/>
          <w:szCs w:val="24"/>
          <w:lang w:val="en-US"/>
        </w:rPr>
        <w:t xml:space="preserve"> </w:t>
      </w:r>
      <w:r w:rsidRPr="002C1551">
        <w:rPr>
          <w:rFonts w:ascii="Times New Roman" w:hAnsi="Times New Roman" w:cs="Times New Roman"/>
          <w:sz w:val="24"/>
          <w:szCs w:val="24"/>
          <w:lang w:val="en-US"/>
        </w:rPr>
        <w:t>introspection</w:t>
      </w:r>
      <w:r w:rsidR="00D54374">
        <w:rPr>
          <w:rFonts w:ascii="Times New Roman" w:hAnsi="Times New Roman" w:cs="Times New Roman"/>
          <w:sz w:val="24"/>
          <w:szCs w:val="24"/>
          <w:lang w:val="en-US"/>
        </w:rPr>
        <w:t xml:space="preserve"> and analysis  of strategical discourse </w:t>
      </w:r>
      <w:r w:rsidRPr="002C1551">
        <w:rPr>
          <w:rFonts w:ascii="Times New Roman" w:hAnsi="Times New Roman" w:cs="Times New Roman"/>
          <w:sz w:val="24"/>
          <w:szCs w:val="24"/>
          <w:lang w:val="en-US"/>
        </w:rPr>
        <w:t xml:space="preserve"> which academic leaders displayed during the covid-19. Accordingly, the study is designed and compartmentalized into two section part I and Part II. Where</w:t>
      </w:r>
      <w:r w:rsidR="00D54374">
        <w:rPr>
          <w:rFonts w:ascii="Times New Roman" w:hAnsi="Times New Roman" w:cs="Times New Roman"/>
          <w:sz w:val="24"/>
          <w:szCs w:val="24"/>
          <w:lang w:val="en-US"/>
        </w:rPr>
        <w:t xml:space="preserve">in </w:t>
      </w:r>
      <w:r w:rsidRPr="002C1551">
        <w:rPr>
          <w:rFonts w:ascii="Times New Roman" w:hAnsi="Times New Roman" w:cs="Times New Roman"/>
          <w:sz w:val="24"/>
          <w:szCs w:val="24"/>
          <w:lang w:val="en-US"/>
        </w:rPr>
        <w:t xml:space="preserve">, the part I of the study puts forth the introduction, literature review, objectives and methodology design of the study. While the part II </w:t>
      </w:r>
      <w:r w:rsidR="00D54374" w:rsidRPr="002C1551">
        <w:rPr>
          <w:rFonts w:ascii="Times New Roman" w:hAnsi="Times New Roman" w:cs="Times New Roman"/>
          <w:sz w:val="24"/>
          <w:szCs w:val="24"/>
          <w:lang w:val="en-US"/>
        </w:rPr>
        <w:t>presents a</w:t>
      </w:r>
      <w:r w:rsidRPr="002C1551">
        <w:rPr>
          <w:rFonts w:ascii="Times New Roman" w:hAnsi="Times New Roman" w:cs="Times New Roman"/>
          <w:sz w:val="24"/>
          <w:szCs w:val="24"/>
          <w:lang w:val="en-US"/>
        </w:rPr>
        <w:t xml:space="preserve"> detailed discussion on the leadership strategies pursued by the academic leaders during the covid-19 </w:t>
      </w:r>
      <w:r w:rsidR="00D54374" w:rsidRPr="002C1551">
        <w:rPr>
          <w:rFonts w:ascii="Times New Roman" w:hAnsi="Times New Roman" w:cs="Times New Roman"/>
          <w:sz w:val="24"/>
          <w:szCs w:val="24"/>
          <w:lang w:val="en-US"/>
        </w:rPr>
        <w:t>pandemic and</w:t>
      </w:r>
      <w:r w:rsidRPr="002C1551">
        <w:rPr>
          <w:rFonts w:ascii="Times New Roman" w:hAnsi="Times New Roman" w:cs="Times New Roman"/>
          <w:sz w:val="24"/>
          <w:szCs w:val="24"/>
          <w:lang w:val="en-US"/>
        </w:rPr>
        <w:t xml:space="preserve"> conclusion of the study.</w:t>
      </w:r>
    </w:p>
    <w:p w14:paraId="03894A03" w14:textId="77777777" w:rsidR="00E43C65" w:rsidRPr="00625683" w:rsidRDefault="00E43C65" w:rsidP="00E43C65">
      <w:pPr>
        <w:jc w:val="both"/>
        <w:rPr>
          <w:rFonts w:ascii="Times New Roman" w:hAnsi="Times New Roman" w:cs="Times New Roman"/>
          <w:b/>
          <w:bCs/>
          <w:sz w:val="28"/>
          <w:szCs w:val="28"/>
          <w:lang w:val="en-US"/>
        </w:rPr>
      </w:pPr>
      <w:r w:rsidRPr="007E0E3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625683">
        <w:rPr>
          <w:rFonts w:ascii="Times New Roman" w:hAnsi="Times New Roman" w:cs="Times New Roman"/>
          <w:b/>
          <w:bCs/>
          <w:sz w:val="28"/>
          <w:szCs w:val="28"/>
          <w:lang w:val="en-US"/>
        </w:rPr>
        <w:t>Part-II</w:t>
      </w:r>
    </w:p>
    <w:p w14:paraId="44E8FB61" w14:textId="77777777" w:rsidR="00E43C65" w:rsidRDefault="00E43C65" w:rsidP="00E43C65">
      <w:pPr>
        <w:jc w:val="both"/>
        <w:rPr>
          <w:rFonts w:ascii="Times New Roman" w:hAnsi="Times New Roman" w:cs="Times New Roman"/>
          <w:b/>
          <w:bCs/>
          <w:sz w:val="28"/>
          <w:szCs w:val="28"/>
          <w:lang w:val="en-US"/>
        </w:rPr>
      </w:pPr>
    </w:p>
    <w:p w14:paraId="2A611DD6" w14:textId="2C7C35D7" w:rsidR="00383412" w:rsidRDefault="00383412" w:rsidP="00E43C65">
      <w:p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r w:rsidR="00E43C65">
        <w:rPr>
          <w:rFonts w:ascii="Times New Roman" w:hAnsi="Times New Roman" w:cs="Times New Roman"/>
          <w:b/>
          <w:bCs/>
          <w:sz w:val="28"/>
          <w:szCs w:val="28"/>
          <w:lang w:val="en-US"/>
        </w:rPr>
        <w:t>Discussion</w:t>
      </w:r>
      <w:r>
        <w:rPr>
          <w:rFonts w:ascii="Times New Roman" w:hAnsi="Times New Roman" w:cs="Times New Roman"/>
          <w:b/>
          <w:bCs/>
          <w:sz w:val="28"/>
          <w:szCs w:val="28"/>
          <w:lang w:val="en-US"/>
        </w:rPr>
        <w:t xml:space="preserve"> and Analysis</w:t>
      </w:r>
    </w:p>
    <w:p w14:paraId="39008B1C" w14:textId="4C768924" w:rsidR="00E43C65" w:rsidRDefault="00E43C65" w:rsidP="00E43C65">
      <w:pPr>
        <w:jc w:val="both"/>
        <w:rPr>
          <w:rFonts w:ascii="Times New Roman" w:hAnsi="Times New Roman" w:cs="Times New Roman"/>
          <w:b/>
          <w:bCs/>
          <w:sz w:val="28"/>
          <w:szCs w:val="28"/>
          <w:lang w:val="en-US"/>
        </w:rPr>
      </w:pPr>
    </w:p>
    <w:p w14:paraId="64E586F6" w14:textId="1F1D4849" w:rsidR="00E43C65" w:rsidRPr="002C1551" w:rsidRDefault="006E03CE" w:rsidP="002C1551">
      <w:pPr>
        <w:shd w:val="clear" w:color="auto" w:fill="FFFFFF"/>
        <w:spacing w:after="0" w:line="360" w:lineRule="auto"/>
        <w:jc w:val="both"/>
        <w:textAlignment w:val="baseline"/>
        <w:rPr>
          <w:rFonts w:ascii="Times New Roman" w:hAnsi="Times New Roman" w:cs="Times New Roman"/>
          <w:sz w:val="24"/>
          <w:szCs w:val="24"/>
          <w:lang w:val="en-US"/>
        </w:rPr>
      </w:pPr>
      <w:r w:rsidRPr="002C1551">
        <w:rPr>
          <w:rFonts w:ascii="Times New Roman" w:hAnsi="Times New Roman" w:cs="Times New Roman"/>
          <w:sz w:val="24"/>
          <w:szCs w:val="24"/>
          <w:lang w:val="en-US"/>
        </w:rPr>
        <w:t>Leaders set</w:t>
      </w:r>
      <w:r w:rsidR="00E43C65" w:rsidRPr="002C1551">
        <w:rPr>
          <w:rFonts w:ascii="Times New Roman" w:hAnsi="Times New Roman" w:cs="Times New Roman"/>
          <w:sz w:val="24"/>
          <w:szCs w:val="24"/>
          <w:lang w:val="en-US"/>
        </w:rPr>
        <w:t xml:space="preserve"> new trends and bring </w:t>
      </w:r>
      <w:r w:rsidR="00383412" w:rsidRPr="002C1551">
        <w:rPr>
          <w:rFonts w:ascii="Times New Roman" w:hAnsi="Times New Roman" w:cs="Times New Roman"/>
          <w:sz w:val="24"/>
          <w:szCs w:val="24"/>
          <w:lang w:val="en-US"/>
        </w:rPr>
        <w:t>phenomenal</w:t>
      </w:r>
      <w:r w:rsidR="00E43C65" w:rsidRPr="002C1551">
        <w:rPr>
          <w:rFonts w:ascii="Times New Roman" w:hAnsi="Times New Roman" w:cs="Times New Roman"/>
          <w:sz w:val="24"/>
          <w:szCs w:val="24"/>
          <w:lang w:val="en-US"/>
        </w:rPr>
        <w:t xml:space="preserve"> changes in organizations. They </w:t>
      </w:r>
      <w:r w:rsidRPr="002C1551">
        <w:rPr>
          <w:rFonts w:ascii="Times New Roman" w:hAnsi="Times New Roman" w:cs="Times New Roman"/>
          <w:sz w:val="24"/>
          <w:szCs w:val="24"/>
          <w:lang w:val="en-US"/>
        </w:rPr>
        <w:t>dismantle blockades</w:t>
      </w:r>
      <w:r w:rsidR="00E43C65" w:rsidRPr="002C1551">
        <w:rPr>
          <w:rFonts w:ascii="Times New Roman" w:hAnsi="Times New Roman" w:cs="Times New Roman"/>
          <w:sz w:val="24"/>
          <w:szCs w:val="24"/>
          <w:lang w:val="en-US"/>
        </w:rPr>
        <w:t xml:space="preserve"> through policy strategic interventions and lead people to attain their goals. The same was somewhat seen in higher education in </w:t>
      </w:r>
      <w:r w:rsidR="00383412" w:rsidRPr="002C1551">
        <w:rPr>
          <w:rFonts w:ascii="Times New Roman" w:hAnsi="Times New Roman" w:cs="Times New Roman"/>
          <w:sz w:val="24"/>
          <w:szCs w:val="24"/>
          <w:lang w:val="en-US"/>
        </w:rPr>
        <w:t>India</w:t>
      </w:r>
      <w:r w:rsidR="00D54374">
        <w:rPr>
          <w:rFonts w:ascii="Times New Roman" w:hAnsi="Times New Roman" w:cs="Times New Roman"/>
          <w:sz w:val="24"/>
          <w:szCs w:val="24"/>
          <w:lang w:val="en-US"/>
        </w:rPr>
        <w:t xml:space="preserve"> in general and UT of Jammu and Kashmir in particular,</w:t>
      </w:r>
      <w:r w:rsidR="00E43C65" w:rsidRPr="002C1551">
        <w:rPr>
          <w:rFonts w:ascii="Times New Roman" w:hAnsi="Times New Roman" w:cs="Times New Roman"/>
          <w:sz w:val="24"/>
          <w:szCs w:val="24"/>
          <w:lang w:val="en-US"/>
        </w:rPr>
        <w:t xml:space="preserve"> where institutional leaders devised wonderful strategies to reach out to every student during the covid-19 pandemic. The following were the main strategies adopted by the leaders during the covid-19 vis-à-vis </w:t>
      </w:r>
      <w:r w:rsidR="005F7B8B">
        <w:rPr>
          <w:rFonts w:ascii="Times New Roman" w:hAnsi="Times New Roman" w:cs="Times New Roman"/>
          <w:sz w:val="24"/>
          <w:szCs w:val="24"/>
          <w:lang w:val="en-US"/>
        </w:rPr>
        <w:t xml:space="preserve"> higher e</w:t>
      </w:r>
      <w:r w:rsidR="00E43C65" w:rsidRPr="002C1551">
        <w:rPr>
          <w:rFonts w:ascii="Times New Roman" w:hAnsi="Times New Roman" w:cs="Times New Roman"/>
          <w:sz w:val="24"/>
          <w:szCs w:val="24"/>
          <w:lang w:val="en-US"/>
        </w:rPr>
        <w:t>ducation in the</w:t>
      </w:r>
      <w:r w:rsidR="005F7B8B">
        <w:rPr>
          <w:rFonts w:ascii="Times New Roman" w:hAnsi="Times New Roman" w:cs="Times New Roman"/>
          <w:sz w:val="24"/>
          <w:szCs w:val="24"/>
          <w:lang w:val="en-US"/>
        </w:rPr>
        <w:t xml:space="preserve"> Union Territory of</w:t>
      </w:r>
      <w:r w:rsidR="00E43C65" w:rsidRPr="002C1551">
        <w:rPr>
          <w:rFonts w:ascii="Times New Roman" w:hAnsi="Times New Roman" w:cs="Times New Roman"/>
          <w:sz w:val="24"/>
          <w:szCs w:val="24"/>
          <w:lang w:val="en-US"/>
        </w:rPr>
        <w:t xml:space="preserve"> Jammu and Kashmir </w:t>
      </w:r>
    </w:p>
    <w:p w14:paraId="54778ABF" w14:textId="301E3228" w:rsidR="00E43C65" w:rsidRPr="00383412" w:rsidRDefault="00E43C65" w:rsidP="00E43C65">
      <w:pPr>
        <w:pStyle w:val="ListParagraph"/>
        <w:numPr>
          <w:ilvl w:val="0"/>
          <w:numId w:val="3"/>
        </w:numPr>
        <w:shd w:val="clear" w:color="auto" w:fill="FFFFFF"/>
        <w:spacing w:after="0" w:line="372" w:lineRule="atLeast"/>
        <w:jc w:val="both"/>
        <w:textAlignment w:val="baseline"/>
        <w:rPr>
          <w:rFonts w:ascii="Times New Roman" w:hAnsi="Times New Roman" w:cs="Times New Roman"/>
          <w:sz w:val="28"/>
          <w:szCs w:val="28"/>
          <w:lang w:val="en-US"/>
        </w:rPr>
      </w:pPr>
      <w:r w:rsidRPr="009D67C2">
        <w:rPr>
          <w:rFonts w:ascii="Times New Roman" w:eastAsia="Times New Roman" w:hAnsi="Times New Roman" w:cs="Times New Roman"/>
          <w:b/>
          <w:bCs/>
          <w:color w:val="222222"/>
          <w:sz w:val="28"/>
          <w:szCs w:val="28"/>
          <w:lang w:eastAsia="en-IN"/>
        </w:rPr>
        <w:t>Reached out to the student community</w:t>
      </w:r>
    </w:p>
    <w:p w14:paraId="11770525" w14:textId="77777777" w:rsidR="00383412" w:rsidRPr="009D67C2" w:rsidRDefault="00383412" w:rsidP="00383412">
      <w:pPr>
        <w:pStyle w:val="ListParagraph"/>
        <w:shd w:val="clear" w:color="auto" w:fill="FFFFFF"/>
        <w:spacing w:after="0" w:line="372" w:lineRule="atLeast"/>
        <w:jc w:val="both"/>
        <w:textAlignment w:val="baseline"/>
        <w:rPr>
          <w:rFonts w:ascii="Times New Roman" w:hAnsi="Times New Roman" w:cs="Times New Roman"/>
          <w:sz w:val="28"/>
          <w:szCs w:val="28"/>
          <w:lang w:val="en-US"/>
        </w:rPr>
      </w:pPr>
    </w:p>
    <w:p w14:paraId="09129323" w14:textId="0116AF36" w:rsidR="00E43C65" w:rsidRPr="00B92463" w:rsidRDefault="00E43C65" w:rsidP="00E43C65">
      <w:pPr>
        <w:shd w:val="clear" w:color="auto" w:fill="FFFFFF"/>
        <w:spacing w:after="0" w:line="360" w:lineRule="auto"/>
        <w:jc w:val="both"/>
        <w:textAlignment w:val="baseline"/>
        <w:rPr>
          <w:rFonts w:ascii="Times New Roman" w:eastAsia="Times New Roman" w:hAnsi="Times New Roman" w:cs="Times New Roman"/>
          <w:color w:val="222222"/>
          <w:sz w:val="24"/>
          <w:szCs w:val="24"/>
          <w:lang w:eastAsia="en-IN"/>
        </w:rPr>
      </w:pPr>
      <w:r w:rsidRPr="002C1551">
        <w:rPr>
          <w:rFonts w:ascii="Times New Roman" w:hAnsi="Times New Roman" w:cs="Times New Roman"/>
          <w:sz w:val="24"/>
          <w:szCs w:val="24"/>
          <w:lang w:val="en-US"/>
        </w:rPr>
        <w:t xml:space="preserve"> </w:t>
      </w:r>
      <w:r w:rsidR="00AF1D10">
        <w:rPr>
          <w:rFonts w:ascii="Times New Roman" w:hAnsi="Times New Roman" w:cs="Times New Roman"/>
          <w:sz w:val="24"/>
          <w:szCs w:val="24"/>
          <w:lang w:val="en-US"/>
        </w:rPr>
        <w:t>I</w:t>
      </w:r>
      <w:r w:rsidRPr="002C1551">
        <w:rPr>
          <w:rFonts w:ascii="Times New Roman" w:hAnsi="Times New Roman" w:cs="Times New Roman"/>
          <w:sz w:val="24"/>
          <w:szCs w:val="24"/>
          <w:lang w:val="en-US"/>
        </w:rPr>
        <w:t>nitially</w:t>
      </w:r>
      <w:r w:rsidR="00AF1D10">
        <w:rPr>
          <w:rFonts w:ascii="Times New Roman" w:hAnsi="Times New Roman" w:cs="Times New Roman"/>
          <w:sz w:val="24"/>
          <w:szCs w:val="24"/>
          <w:lang w:val="en-US"/>
        </w:rPr>
        <w:t>,</w:t>
      </w:r>
      <w:r w:rsidR="00B92463">
        <w:rPr>
          <w:rFonts w:ascii="Times New Roman" w:hAnsi="Times New Roman" w:cs="Times New Roman"/>
          <w:sz w:val="24"/>
          <w:szCs w:val="24"/>
          <w:lang w:val="en-US"/>
        </w:rPr>
        <w:t xml:space="preserve"> academic</w:t>
      </w:r>
      <w:r w:rsidR="00AF1D10">
        <w:rPr>
          <w:rFonts w:ascii="Times New Roman" w:hAnsi="Times New Roman" w:cs="Times New Roman"/>
          <w:sz w:val="24"/>
          <w:szCs w:val="24"/>
          <w:lang w:val="en-US"/>
        </w:rPr>
        <w:t xml:space="preserve"> leaders</w:t>
      </w:r>
      <w:r w:rsidRPr="002C1551">
        <w:rPr>
          <w:rFonts w:ascii="Times New Roman" w:hAnsi="Times New Roman" w:cs="Times New Roman"/>
          <w:sz w:val="24"/>
          <w:szCs w:val="24"/>
          <w:lang w:val="en-US"/>
        </w:rPr>
        <w:t xml:space="preserve"> were  grappled by the lockdown however, the work from home concept  when extended to higher education changed and relaxed the cantors of  higher education. Factually, prior to Covid-19 pandemic,  higher education </w:t>
      </w:r>
      <w:r w:rsidR="00AF1D10">
        <w:rPr>
          <w:rFonts w:ascii="Times New Roman" w:hAnsi="Times New Roman" w:cs="Times New Roman"/>
          <w:sz w:val="24"/>
          <w:szCs w:val="24"/>
          <w:lang w:val="en-US"/>
        </w:rPr>
        <w:t xml:space="preserve">in India </w:t>
      </w:r>
      <w:r w:rsidRPr="002C1551">
        <w:rPr>
          <w:rFonts w:ascii="Times New Roman" w:hAnsi="Times New Roman" w:cs="Times New Roman"/>
          <w:sz w:val="24"/>
          <w:szCs w:val="24"/>
          <w:lang w:val="en-US"/>
        </w:rPr>
        <w:t xml:space="preserve">has </w:t>
      </w:r>
      <w:r w:rsidR="00B92463" w:rsidRPr="002C1551">
        <w:rPr>
          <w:rFonts w:ascii="Times New Roman" w:hAnsi="Times New Roman" w:cs="Times New Roman"/>
          <w:sz w:val="24"/>
          <w:szCs w:val="24"/>
          <w:lang w:val="en-US"/>
        </w:rPr>
        <w:t>predominantly</w:t>
      </w:r>
      <w:r w:rsidRPr="002C1551">
        <w:rPr>
          <w:rFonts w:ascii="Times New Roman" w:hAnsi="Times New Roman" w:cs="Times New Roman"/>
          <w:sz w:val="24"/>
          <w:szCs w:val="24"/>
          <w:lang w:val="en-US"/>
        </w:rPr>
        <w:t xml:space="preserve"> lagged behind to disseminate through technological intervention in teaching and learning process. The phenomenon is excessively responsible for low quality education and research. Nonetheless,</w:t>
      </w:r>
      <w:r w:rsidR="00B92463">
        <w:rPr>
          <w:rFonts w:ascii="Times New Roman" w:hAnsi="Times New Roman" w:cs="Times New Roman"/>
          <w:sz w:val="24"/>
          <w:szCs w:val="24"/>
          <w:lang w:val="en-US"/>
        </w:rPr>
        <w:t xml:space="preserve"> technological intervention in few  higher educational institutions   was limited to few aspects only. </w:t>
      </w:r>
      <w:r w:rsidRPr="002C1551">
        <w:rPr>
          <w:rFonts w:ascii="Times New Roman" w:hAnsi="Times New Roman" w:cs="Times New Roman"/>
          <w:sz w:val="24"/>
          <w:szCs w:val="24"/>
          <w:lang w:val="en-US"/>
        </w:rPr>
        <w:t xml:space="preserve"> </w:t>
      </w:r>
      <w:r w:rsidR="00B92463">
        <w:rPr>
          <w:rFonts w:ascii="Times New Roman" w:hAnsi="Times New Roman" w:cs="Times New Roman"/>
          <w:sz w:val="24"/>
          <w:szCs w:val="24"/>
          <w:lang w:val="en-US"/>
        </w:rPr>
        <w:t xml:space="preserve">In this context </w:t>
      </w:r>
      <w:proofErr w:type="spellStart"/>
      <w:r w:rsidR="0069734B">
        <w:rPr>
          <w:rFonts w:ascii="Times New Roman" w:hAnsi="Times New Roman" w:cs="Times New Roman"/>
          <w:color w:val="000000"/>
          <w:sz w:val="24"/>
          <w:szCs w:val="24"/>
          <w:shd w:val="clear" w:color="auto" w:fill="FFFFFF"/>
        </w:rPr>
        <w:t>Christropher</w:t>
      </w:r>
      <w:proofErr w:type="spellEnd"/>
      <w:r w:rsidR="00B92463" w:rsidRPr="002C1551">
        <w:rPr>
          <w:rFonts w:ascii="Times New Roman" w:hAnsi="Times New Roman" w:cs="Times New Roman"/>
          <w:color w:val="000000"/>
          <w:sz w:val="24"/>
          <w:szCs w:val="24"/>
          <w:shd w:val="clear" w:color="auto" w:fill="FFFFFF"/>
        </w:rPr>
        <w:t xml:space="preserve"> (201</w:t>
      </w:r>
      <w:r w:rsidR="0069734B">
        <w:rPr>
          <w:rFonts w:ascii="Times New Roman" w:hAnsi="Times New Roman" w:cs="Times New Roman"/>
          <w:color w:val="000000"/>
          <w:sz w:val="24"/>
          <w:szCs w:val="24"/>
          <w:shd w:val="clear" w:color="auto" w:fill="FFFFFF"/>
        </w:rPr>
        <w:t>4</w:t>
      </w:r>
      <w:r w:rsidR="00B92463" w:rsidRPr="002C1551">
        <w:rPr>
          <w:rFonts w:ascii="Times New Roman" w:hAnsi="Times New Roman" w:cs="Times New Roman"/>
          <w:color w:val="000000"/>
          <w:sz w:val="24"/>
          <w:szCs w:val="24"/>
          <w:shd w:val="clear" w:color="auto" w:fill="FFFFFF"/>
        </w:rPr>
        <w:t>)</w:t>
      </w:r>
      <w:r w:rsidR="00B92463">
        <w:rPr>
          <w:rFonts w:ascii="Times New Roman" w:hAnsi="Times New Roman" w:cs="Times New Roman"/>
          <w:color w:val="000000"/>
          <w:sz w:val="24"/>
          <w:szCs w:val="24"/>
          <w:shd w:val="clear" w:color="auto" w:fill="FFFFFF"/>
        </w:rPr>
        <w:t xml:space="preserve"> says that </w:t>
      </w:r>
      <w:r w:rsidR="00B92463" w:rsidRPr="002C1551">
        <w:rPr>
          <w:rFonts w:ascii="Times New Roman" w:hAnsi="Times New Roman" w:cs="Times New Roman"/>
          <w:color w:val="000000"/>
          <w:sz w:val="24"/>
          <w:szCs w:val="24"/>
          <w:shd w:val="clear" w:color="auto" w:fill="FFFFFF"/>
        </w:rPr>
        <w:t xml:space="preserve"> </w:t>
      </w:r>
      <w:r w:rsidR="00B92463">
        <w:rPr>
          <w:rFonts w:ascii="Times New Roman" w:hAnsi="Times New Roman" w:cs="Times New Roman"/>
          <w:sz w:val="24"/>
          <w:szCs w:val="24"/>
          <w:lang w:val="en-US"/>
        </w:rPr>
        <w:t>t</w:t>
      </w:r>
      <w:r w:rsidRPr="002C1551">
        <w:rPr>
          <w:rFonts w:ascii="Times New Roman" w:hAnsi="Times New Roman" w:cs="Times New Roman"/>
          <w:sz w:val="24"/>
          <w:szCs w:val="24"/>
          <w:lang w:val="en-US"/>
        </w:rPr>
        <w:t>he Enterprise Resources Planning (ERP),</w:t>
      </w:r>
      <w:r w:rsidRPr="002C1551">
        <w:rPr>
          <w:rFonts w:ascii="Times New Roman" w:hAnsi="Times New Roman" w:cs="Times New Roman"/>
          <w:color w:val="000000"/>
          <w:sz w:val="24"/>
          <w:szCs w:val="24"/>
          <w:shd w:val="clear" w:color="auto" w:fill="FFFFFF"/>
        </w:rPr>
        <w:t xml:space="preserve">  Student Information Systems (SIS), Learning Management Systems (LMS), etc </w:t>
      </w:r>
      <w:r w:rsidRPr="002C1551">
        <w:rPr>
          <w:rFonts w:ascii="Times New Roman" w:hAnsi="Times New Roman" w:cs="Times New Roman"/>
          <w:sz w:val="24"/>
          <w:szCs w:val="24"/>
          <w:lang w:val="en-US"/>
        </w:rPr>
        <w:t xml:space="preserve"> have been  penetrated  in </w:t>
      </w:r>
      <w:r w:rsidR="00AF1D10">
        <w:rPr>
          <w:rFonts w:ascii="Times New Roman" w:hAnsi="Times New Roman" w:cs="Times New Roman"/>
          <w:sz w:val="24"/>
          <w:szCs w:val="24"/>
          <w:lang w:val="en-US"/>
        </w:rPr>
        <w:t>I</w:t>
      </w:r>
      <w:r w:rsidRPr="002C1551">
        <w:rPr>
          <w:rFonts w:ascii="Times New Roman" w:hAnsi="Times New Roman" w:cs="Times New Roman"/>
          <w:sz w:val="24"/>
          <w:szCs w:val="24"/>
          <w:lang w:val="en-US"/>
        </w:rPr>
        <w:t xml:space="preserve">ndia in few higher education </w:t>
      </w:r>
      <w:r w:rsidR="00AF1D10" w:rsidRPr="002C1551">
        <w:rPr>
          <w:rFonts w:ascii="Times New Roman" w:hAnsi="Times New Roman" w:cs="Times New Roman"/>
          <w:sz w:val="24"/>
          <w:szCs w:val="24"/>
          <w:lang w:val="en-US"/>
        </w:rPr>
        <w:t>institutions</w:t>
      </w:r>
      <w:r w:rsidRPr="002C1551">
        <w:rPr>
          <w:rFonts w:ascii="Times New Roman" w:hAnsi="Times New Roman" w:cs="Times New Roman"/>
          <w:sz w:val="24"/>
          <w:szCs w:val="24"/>
          <w:lang w:val="en-US"/>
        </w:rPr>
        <w:t xml:space="preserve">   with limited operations </w:t>
      </w:r>
      <w:r w:rsidRPr="002C1551">
        <w:rPr>
          <w:rFonts w:ascii="Times New Roman" w:eastAsia="Times New Roman" w:hAnsi="Times New Roman" w:cs="Times New Roman"/>
          <w:color w:val="000000"/>
          <w:sz w:val="24"/>
          <w:szCs w:val="24"/>
          <w:lang w:eastAsia="en-IN"/>
        </w:rPr>
        <w:t xml:space="preserve">including admissions, fee payments, course planning and scheduling, faculty and other </w:t>
      </w:r>
      <w:r w:rsidRPr="002C1551">
        <w:rPr>
          <w:rFonts w:ascii="Times New Roman" w:eastAsia="Times New Roman" w:hAnsi="Times New Roman" w:cs="Times New Roman"/>
          <w:color w:val="000000"/>
          <w:sz w:val="24"/>
          <w:szCs w:val="24"/>
          <w:lang w:eastAsia="en-IN"/>
        </w:rPr>
        <w:lastRenderedPageBreak/>
        <w:t xml:space="preserve">teaching resource management, learning material distribution, student information tracking, etc, </w:t>
      </w:r>
      <w:r w:rsidRPr="002C1551">
        <w:rPr>
          <w:rFonts w:ascii="Times New Roman" w:hAnsi="Times New Roman" w:cs="Times New Roman"/>
          <w:color w:val="000000"/>
          <w:sz w:val="24"/>
          <w:szCs w:val="24"/>
          <w:shd w:val="clear" w:color="auto" w:fill="FFFFFF"/>
        </w:rPr>
        <w:t xml:space="preserve">but the basic teaching-learning process remains largely the same as was 50 years before. Reportedly, many higher educational institutions in India use LMS platform to post learning material to the students which in true sense has  proven worthless and less effective for students. The system largely failed to replace the real teacher on the </w:t>
      </w:r>
      <w:proofErr w:type="spellStart"/>
      <w:r w:rsidRPr="002C1551">
        <w:rPr>
          <w:rFonts w:ascii="Times New Roman" w:hAnsi="Times New Roman" w:cs="Times New Roman"/>
          <w:color w:val="000000"/>
          <w:sz w:val="24"/>
          <w:szCs w:val="24"/>
          <w:shd w:val="clear" w:color="auto" w:fill="FFFFFF"/>
        </w:rPr>
        <w:t>seen</w:t>
      </w:r>
      <w:proofErr w:type="spellEnd"/>
      <w:r w:rsidRPr="002C1551">
        <w:rPr>
          <w:rFonts w:ascii="Times New Roman" w:hAnsi="Times New Roman" w:cs="Times New Roman"/>
          <w:color w:val="000000"/>
          <w:sz w:val="24"/>
          <w:szCs w:val="24"/>
          <w:shd w:val="clear" w:color="auto" w:fill="FFFFFF"/>
        </w:rPr>
        <w:t>. However,  in the covid-19 pandemic , higher education institutions were closed down  and there remained no scope for direct teacher -student  classroom  interaction thereby engaging students in on line mode became necessity of the time. Accordingly, educational leaders across India cobbled their resources and filliped online education sy</w:t>
      </w:r>
      <w:r w:rsidR="00AF1D10">
        <w:rPr>
          <w:rFonts w:ascii="Times New Roman" w:hAnsi="Times New Roman" w:cs="Times New Roman"/>
          <w:color w:val="000000"/>
          <w:sz w:val="24"/>
          <w:szCs w:val="24"/>
          <w:shd w:val="clear" w:color="auto" w:fill="FFFFFF"/>
        </w:rPr>
        <w:t>s</w:t>
      </w:r>
      <w:r w:rsidRPr="002C1551">
        <w:rPr>
          <w:rFonts w:ascii="Times New Roman" w:hAnsi="Times New Roman" w:cs="Times New Roman"/>
          <w:color w:val="000000"/>
          <w:sz w:val="24"/>
          <w:szCs w:val="24"/>
          <w:shd w:val="clear" w:color="auto" w:fill="FFFFFF"/>
        </w:rPr>
        <w:t>tem to stay relevant to time and rise up</w:t>
      </w:r>
      <w:r w:rsidR="00B92463">
        <w:rPr>
          <w:rFonts w:ascii="Times New Roman" w:hAnsi="Times New Roman" w:cs="Times New Roman"/>
          <w:color w:val="000000"/>
          <w:sz w:val="24"/>
          <w:szCs w:val="24"/>
          <w:shd w:val="clear" w:color="auto" w:fill="FFFFFF"/>
        </w:rPr>
        <w:t xml:space="preserve"> </w:t>
      </w:r>
      <w:r w:rsidRPr="002C1551">
        <w:rPr>
          <w:rFonts w:ascii="Times New Roman" w:hAnsi="Times New Roman" w:cs="Times New Roman"/>
          <w:color w:val="000000"/>
          <w:sz w:val="24"/>
          <w:szCs w:val="24"/>
          <w:shd w:val="clear" w:color="auto" w:fill="FFFFFF"/>
        </w:rPr>
        <w:t xml:space="preserve">to the situations during the covid-19 pandemic. This platform for teaching learning system is growing worldwide </w:t>
      </w:r>
      <w:r w:rsidRPr="002C1551">
        <w:rPr>
          <w:rFonts w:ascii="Times New Roman" w:eastAsia="Times New Roman" w:hAnsi="Times New Roman" w:cs="Times New Roman"/>
          <w:color w:val="222222"/>
          <w:sz w:val="24"/>
          <w:szCs w:val="24"/>
          <w:lang w:eastAsia="en-IN"/>
        </w:rPr>
        <w:t xml:space="preserve">and in </w:t>
      </w:r>
      <w:r w:rsidR="00AF1D10">
        <w:rPr>
          <w:rFonts w:ascii="Times New Roman" w:eastAsia="Times New Roman" w:hAnsi="Times New Roman" w:cs="Times New Roman"/>
          <w:color w:val="222222"/>
          <w:sz w:val="24"/>
          <w:szCs w:val="24"/>
          <w:lang w:eastAsia="en-IN"/>
        </w:rPr>
        <w:t>I</w:t>
      </w:r>
      <w:r w:rsidRPr="002C1551">
        <w:rPr>
          <w:rFonts w:ascii="Times New Roman" w:eastAsia="Times New Roman" w:hAnsi="Times New Roman" w:cs="Times New Roman"/>
          <w:color w:val="222222"/>
          <w:sz w:val="24"/>
          <w:szCs w:val="24"/>
          <w:lang w:eastAsia="en-IN"/>
        </w:rPr>
        <w:t>ndia ,it is  witnessing a steady growth rate of 25 percent year-on-year and is projected to be a $ 1.96 billion industry by 2021. With a network of more than 1.5 million schools and 18,000</w:t>
      </w:r>
      <w:r w:rsidRPr="002C1551">
        <w:rPr>
          <w:rFonts w:ascii="Times New Roman" w:eastAsia="Times New Roman" w:hAnsi="Times New Roman" w:cs="Times New Roman"/>
          <w:color w:val="222222"/>
          <w:sz w:val="24"/>
          <w:szCs w:val="24"/>
          <w:bdr w:val="none" w:sz="0" w:space="0" w:color="auto" w:frame="1"/>
          <w:lang w:eastAsia="en-IN"/>
        </w:rPr>
        <w:t> higher education institutes</w:t>
      </w:r>
      <w:r w:rsidRPr="002C1551">
        <w:rPr>
          <w:rFonts w:ascii="Times New Roman" w:eastAsia="Times New Roman" w:hAnsi="Times New Roman" w:cs="Times New Roman"/>
          <w:color w:val="222222"/>
          <w:sz w:val="24"/>
          <w:szCs w:val="24"/>
          <w:lang w:eastAsia="en-IN"/>
        </w:rPr>
        <w:t xml:space="preserve">, the market for digital education in India is enormous. Today, digital learning is no longer a luxury but implementation of digital tools of learning has become a necessity in schools. </w:t>
      </w:r>
      <w:r w:rsidRPr="002C1551">
        <w:rPr>
          <w:rFonts w:ascii="Times New Roman" w:hAnsi="Times New Roman" w:cs="Times New Roman"/>
          <w:sz w:val="24"/>
          <w:szCs w:val="24"/>
          <w:lang w:val="en-US"/>
        </w:rPr>
        <w:t xml:space="preserve">In the covid-19 the institutional leaders reached out to a vast majority of students through online mode and they spectacularly succeeded to </w:t>
      </w:r>
      <w:r w:rsidR="00AF1D10" w:rsidRPr="002C1551">
        <w:rPr>
          <w:rFonts w:ascii="Times New Roman" w:hAnsi="Times New Roman" w:cs="Times New Roman"/>
          <w:sz w:val="24"/>
          <w:szCs w:val="24"/>
          <w:lang w:val="en-US"/>
        </w:rPr>
        <w:t>arouse</w:t>
      </w:r>
      <w:r w:rsidRPr="002C1551">
        <w:rPr>
          <w:rFonts w:ascii="Times New Roman" w:hAnsi="Times New Roman" w:cs="Times New Roman"/>
          <w:sz w:val="24"/>
          <w:szCs w:val="24"/>
          <w:lang w:val="en-US"/>
        </w:rPr>
        <w:t xml:space="preserve"> sense of purposes and inter</w:t>
      </w:r>
      <w:r w:rsidR="00AF1D10">
        <w:rPr>
          <w:rFonts w:ascii="Times New Roman" w:hAnsi="Times New Roman" w:cs="Times New Roman"/>
          <w:sz w:val="24"/>
          <w:szCs w:val="24"/>
          <w:lang w:val="en-US"/>
        </w:rPr>
        <w:t xml:space="preserve">est </w:t>
      </w:r>
      <w:r w:rsidRPr="002C1551">
        <w:rPr>
          <w:rFonts w:ascii="Times New Roman" w:hAnsi="Times New Roman" w:cs="Times New Roman"/>
          <w:sz w:val="24"/>
          <w:szCs w:val="24"/>
          <w:lang w:val="en-US"/>
        </w:rPr>
        <w:t xml:space="preserve"> in students community towards the academics through  motivational talks. A study by (  </w:t>
      </w:r>
      <w:r w:rsidR="0069734B">
        <w:rPr>
          <w:rFonts w:ascii="Times New Roman" w:hAnsi="Times New Roman" w:cs="Times New Roman"/>
          <w:sz w:val="24"/>
          <w:szCs w:val="24"/>
          <w:lang w:val="en-US"/>
        </w:rPr>
        <w:t>Cho</w:t>
      </w:r>
      <w:r w:rsidR="006A7239">
        <w:rPr>
          <w:rFonts w:ascii="Times New Roman" w:hAnsi="Times New Roman" w:cs="Times New Roman"/>
          <w:sz w:val="24"/>
          <w:szCs w:val="24"/>
          <w:lang w:val="en-US"/>
        </w:rPr>
        <w:t>u</w:t>
      </w:r>
      <w:r w:rsidR="0069734B">
        <w:rPr>
          <w:rFonts w:ascii="Times New Roman" w:hAnsi="Times New Roman" w:cs="Times New Roman"/>
          <w:sz w:val="24"/>
          <w:szCs w:val="24"/>
          <w:lang w:val="en-US"/>
        </w:rPr>
        <w:t>dh</w:t>
      </w:r>
      <w:r w:rsidR="006A7239">
        <w:rPr>
          <w:rFonts w:ascii="Times New Roman" w:hAnsi="Times New Roman" w:cs="Times New Roman"/>
          <w:sz w:val="24"/>
          <w:szCs w:val="24"/>
          <w:lang w:val="en-US"/>
        </w:rPr>
        <w:t>a</w:t>
      </w:r>
      <w:r w:rsidR="0069734B">
        <w:rPr>
          <w:rFonts w:ascii="Times New Roman" w:hAnsi="Times New Roman" w:cs="Times New Roman"/>
          <w:sz w:val="24"/>
          <w:szCs w:val="24"/>
          <w:lang w:val="en-US"/>
        </w:rPr>
        <w:t>ry</w:t>
      </w:r>
      <w:r w:rsidRPr="002C1551">
        <w:rPr>
          <w:rFonts w:ascii="Times New Roman" w:hAnsi="Times New Roman" w:cs="Times New Roman"/>
          <w:sz w:val="24"/>
          <w:szCs w:val="24"/>
          <w:lang w:val="en-US"/>
        </w:rPr>
        <w:t xml:space="preserve">, 2020) revealed that significant number of students in India  had </w:t>
      </w:r>
      <w:r w:rsidR="00AF1D10" w:rsidRPr="002C1551">
        <w:rPr>
          <w:rFonts w:ascii="Times New Roman" w:hAnsi="Times New Roman" w:cs="Times New Roman"/>
          <w:sz w:val="24"/>
          <w:szCs w:val="24"/>
          <w:lang w:val="en-US"/>
        </w:rPr>
        <w:t>turned</w:t>
      </w:r>
      <w:r w:rsidRPr="002C1551">
        <w:rPr>
          <w:rFonts w:ascii="Times New Roman" w:hAnsi="Times New Roman" w:cs="Times New Roman"/>
          <w:sz w:val="24"/>
          <w:szCs w:val="24"/>
          <w:lang w:val="en-US"/>
        </w:rPr>
        <w:t xml:space="preserve"> aloof towards their studies due to the excess </w:t>
      </w:r>
      <w:proofErr w:type="spellStart"/>
      <w:r w:rsidRPr="002C1551">
        <w:rPr>
          <w:rFonts w:ascii="Times New Roman" w:hAnsi="Times New Roman" w:cs="Times New Roman"/>
          <w:sz w:val="24"/>
          <w:szCs w:val="24"/>
          <w:lang w:val="en-US"/>
        </w:rPr>
        <w:t>covid</w:t>
      </w:r>
      <w:proofErr w:type="spellEnd"/>
      <w:r w:rsidRPr="002C1551">
        <w:rPr>
          <w:rFonts w:ascii="Times New Roman" w:hAnsi="Times New Roman" w:cs="Times New Roman"/>
          <w:sz w:val="24"/>
          <w:szCs w:val="24"/>
          <w:lang w:val="en-US"/>
        </w:rPr>
        <w:t xml:space="preserve"> stress. It were the teachers who pulled out the vast majority of students from hopelessness and brought them on the academic track and </w:t>
      </w:r>
      <w:r w:rsidR="00AF1D10">
        <w:rPr>
          <w:rFonts w:ascii="Times New Roman" w:hAnsi="Times New Roman" w:cs="Times New Roman"/>
          <w:sz w:val="24"/>
          <w:szCs w:val="24"/>
          <w:lang w:val="en-US"/>
        </w:rPr>
        <w:t>a</w:t>
      </w:r>
      <w:r w:rsidRPr="002C1551">
        <w:rPr>
          <w:rFonts w:ascii="Times New Roman" w:hAnsi="Times New Roman" w:cs="Times New Roman"/>
          <w:sz w:val="24"/>
          <w:szCs w:val="24"/>
          <w:lang w:val="en-US"/>
        </w:rPr>
        <w:t xml:space="preserve">roused in them a sense to do something even in these odd times when life and living was almost nightmare. This was also put on record and </w:t>
      </w:r>
      <w:proofErr w:type="spellStart"/>
      <w:r w:rsidR="00B92463" w:rsidRPr="002C1551">
        <w:rPr>
          <w:rFonts w:ascii="Times New Roman" w:hAnsi="Times New Roman" w:cs="Times New Roman"/>
          <w:sz w:val="24"/>
          <w:szCs w:val="24"/>
          <w:lang w:val="en-US"/>
        </w:rPr>
        <w:t>overwhelmed</w:t>
      </w:r>
      <w:r w:rsidR="00B92463">
        <w:rPr>
          <w:rFonts w:ascii="Times New Roman" w:hAnsi="Times New Roman" w:cs="Times New Roman"/>
          <w:sz w:val="24"/>
          <w:szCs w:val="24"/>
          <w:lang w:val="en-US"/>
        </w:rPr>
        <w:t>ly</w:t>
      </w:r>
      <w:proofErr w:type="spellEnd"/>
      <w:r w:rsidRPr="002C1551">
        <w:rPr>
          <w:rFonts w:ascii="Times New Roman" w:hAnsi="Times New Roman" w:cs="Times New Roman"/>
          <w:sz w:val="24"/>
          <w:szCs w:val="24"/>
          <w:lang w:val="en-US"/>
        </w:rPr>
        <w:t xml:space="preserve"> acknowledged by the </w:t>
      </w:r>
      <w:r w:rsidR="00AF1D10">
        <w:rPr>
          <w:rFonts w:ascii="Times New Roman" w:hAnsi="Times New Roman" w:cs="Times New Roman"/>
          <w:sz w:val="24"/>
          <w:szCs w:val="24"/>
          <w:lang w:val="en-US"/>
        </w:rPr>
        <w:t>students communities.</w:t>
      </w:r>
      <w:r w:rsidRPr="002C1551">
        <w:rPr>
          <w:rFonts w:ascii="Times New Roman" w:hAnsi="Times New Roman" w:cs="Times New Roman"/>
          <w:sz w:val="24"/>
          <w:szCs w:val="24"/>
          <w:lang w:val="en-US"/>
        </w:rPr>
        <w:t xml:space="preserve">  </w:t>
      </w:r>
      <w:r w:rsidRPr="00B92463">
        <w:rPr>
          <w:rFonts w:ascii="Times New Roman" w:hAnsi="Times New Roman" w:cs="Times New Roman"/>
          <w:sz w:val="24"/>
          <w:szCs w:val="24"/>
          <w:lang w:val="en-US"/>
        </w:rPr>
        <w:t xml:space="preserve">Through their empathic approach, the academic leaders with help of learned </w:t>
      </w:r>
      <w:r w:rsidR="00AF1D10" w:rsidRPr="00B92463">
        <w:rPr>
          <w:rFonts w:ascii="Times New Roman" w:hAnsi="Times New Roman" w:cs="Times New Roman"/>
          <w:sz w:val="24"/>
          <w:szCs w:val="24"/>
          <w:lang w:val="en-US"/>
        </w:rPr>
        <w:t>faculties</w:t>
      </w:r>
      <w:r w:rsidRPr="00B92463">
        <w:rPr>
          <w:rFonts w:ascii="Times New Roman" w:hAnsi="Times New Roman" w:cs="Times New Roman"/>
          <w:sz w:val="24"/>
          <w:szCs w:val="24"/>
          <w:lang w:val="en-US"/>
        </w:rPr>
        <w:t xml:space="preserve">  man</w:t>
      </w:r>
      <w:r w:rsidR="00AF1D10" w:rsidRPr="00B92463">
        <w:rPr>
          <w:rFonts w:ascii="Times New Roman" w:hAnsi="Times New Roman" w:cs="Times New Roman"/>
          <w:sz w:val="24"/>
          <w:szCs w:val="24"/>
          <w:lang w:val="en-US"/>
        </w:rPr>
        <w:t>a</w:t>
      </w:r>
      <w:r w:rsidRPr="00B92463">
        <w:rPr>
          <w:rFonts w:ascii="Times New Roman" w:hAnsi="Times New Roman" w:cs="Times New Roman"/>
          <w:sz w:val="24"/>
          <w:szCs w:val="24"/>
          <w:lang w:val="en-US"/>
        </w:rPr>
        <w:t>ged to disseminate  knowledge in the students who gradually defeated the negativity of the covid-19.</w:t>
      </w:r>
      <w:r w:rsidRPr="00B92463">
        <w:rPr>
          <w:rFonts w:ascii="Times New Roman" w:hAnsi="Times New Roman" w:cs="Times New Roman"/>
          <w:sz w:val="24"/>
          <w:szCs w:val="24"/>
        </w:rPr>
        <w:t xml:space="preserve">  In this context, the Sloan Consortium reports 6.7 million student in higher education took at least one online course . The growth rate of online </w:t>
      </w:r>
      <w:proofErr w:type="spellStart"/>
      <w:r w:rsidRPr="00B92463">
        <w:rPr>
          <w:rFonts w:ascii="Times New Roman" w:hAnsi="Times New Roman" w:cs="Times New Roman"/>
          <w:sz w:val="24"/>
          <w:szCs w:val="24"/>
        </w:rPr>
        <w:t>enrollment</w:t>
      </w:r>
      <w:proofErr w:type="spellEnd"/>
      <w:r w:rsidRPr="00B92463">
        <w:rPr>
          <w:rFonts w:ascii="Times New Roman" w:hAnsi="Times New Roman" w:cs="Times New Roman"/>
          <w:sz w:val="24"/>
          <w:szCs w:val="24"/>
        </w:rPr>
        <w:t xml:space="preserve"> is 300-400% that of classroom enrolment.</w:t>
      </w:r>
      <w:r w:rsidR="001E03FB">
        <w:rPr>
          <w:rFonts w:ascii="Times New Roman" w:hAnsi="Times New Roman" w:cs="Times New Roman"/>
          <w:sz w:val="24"/>
          <w:szCs w:val="24"/>
        </w:rPr>
        <w:t xml:space="preserve"> The response of the students to online classes was spectacular. The student community were overwhelmingly benefited. </w:t>
      </w:r>
    </w:p>
    <w:p w14:paraId="1E9B9339" w14:textId="3F53B112" w:rsidR="00E43C65" w:rsidRPr="00AF1D10" w:rsidRDefault="00E43C65" w:rsidP="00AF1D10">
      <w:pPr>
        <w:pStyle w:val="ListParagraph"/>
        <w:numPr>
          <w:ilvl w:val="0"/>
          <w:numId w:val="3"/>
        </w:numPr>
        <w:spacing w:line="360" w:lineRule="auto"/>
        <w:jc w:val="both"/>
        <w:rPr>
          <w:rFonts w:ascii="Times New Roman" w:hAnsi="Times New Roman" w:cs="Times New Roman"/>
          <w:b/>
          <w:bCs/>
          <w:sz w:val="28"/>
          <w:szCs w:val="28"/>
          <w:lang w:val="en-US"/>
        </w:rPr>
      </w:pPr>
      <w:r w:rsidRPr="00AF1D10">
        <w:rPr>
          <w:rFonts w:ascii="Times New Roman" w:hAnsi="Times New Roman" w:cs="Times New Roman"/>
          <w:b/>
          <w:bCs/>
          <w:sz w:val="28"/>
          <w:szCs w:val="28"/>
          <w:lang w:val="en-US"/>
        </w:rPr>
        <w:t>Pushing Technology to Work</w:t>
      </w:r>
    </w:p>
    <w:p w14:paraId="516BBDD5" w14:textId="3052CC75" w:rsidR="00E43C65" w:rsidRPr="002C1551" w:rsidRDefault="00E43C65" w:rsidP="00E43C65">
      <w:pPr>
        <w:shd w:val="clear" w:color="auto" w:fill="FFFFFF"/>
        <w:spacing w:after="0" w:line="372" w:lineRule="atLeast"/>
        <w:jc w:val="both"/>
        <w:textAlignment w:val="baseline"/>
        <w:rPr>
          <w:rFonts w:ascii="Times New Roman" w:eastAsia="Times New Roman" w:hAnsi="Times New Roman" w:cs="Times New Roman"/>
          <w:color w:val="222222"/>
          <w:sz w:val="24"/>
          <w:szCs w:val="24"/>
          <w:lang w:eastAsia="en-IN"/>
        </w:rPr>
      </w:pPr>
      <w:r w:rsidRPr="002C1551">
        <w:rPr>
          <w:rFonts w:ascii="Times New Roman" w:hAnsi="Times New Roman" w:cs="Times New Roman"/>
          <w:sz w:val="24"/>
          <w:szCs w:val="24"/>
          <w:lang w:val="en-US"/>
        </w:rPr>
        <w:t xml:space="preserve">Technological infusion is  at  the low ebb in higher education in India right since the beginning of independence, despite the fact that the government of India has initiated various measures time to time to bring desired technological  changes and quality improvements in higher education. Consistent with this,  </w:t>
      </w:r>
      <w:r w:rsidRPr="002C1551">
        <w:rPr>
          <w:rFonts w:ascii="Times New Roman" w:hAnsi="Times New Roman" w:cs="Times New Roman"/>
          <w:sz w:val="24"/>
          <w:szCs w:val="24"/>
        </w:rPr>
        <w:t xml:space="preserve">New Education Technologies (NET) is expected to help both </w:t>
      </w:r>
      <w:r w:rsidRPr="002C1551">
        <w:rPr>
          <w:rFonts w:ascii="Times New Roman" w:hAnsi="Times New Roman" w:cs="Times New Roman"/>
          <w:sz w:val="24"/>
          <w:szCs w:val="24"/>
        </w:rPr>
        <w:lastRenderedPageBreak/>
        <w:t xml:space="preserve">the teachers and students. </w:t>
      </w:r>
      <w:r w:rsidRPr="002C1551">
        <w:rPr>
          <w:rFonts w:ascii="Times New Roman" w:hAnsi="Times New Roman" w:cs="Times New Roman"/>
          <w:sz w:val="24"/>
          <w:szCs w:val="24"/>
          <w:lang w:val="en-US"/>
        </w:rPr>
        <w:t>With the advent of the internet, students overwhelmingly are using various means</w:t>
      </w:r>
      <w:r w:rsidR="000453AC">
        <w:rPr>
          <w:rFonts w:ascii="Times New Roman" w:hAnsi="Times New Roman" w:cs="Times New Roman"/>
          <w:sz w:val="24"/>
          <w:szCs w:val="24"/>
          <w:lang w:val="en-US"/>
        </w:rPr>
        <w:t xml:space="preserve"> </w:t>
      </w:r>
      <w:r w:rsidR="000453AC" w:rsidRPr="002C1551">
        <w:rPr>
          <w:rFonts w:ascii="Times New Roman" w:hAnsi="Times New Roman" w:cs="Times New Roman"/>
          <w:sz w:val="24"/>
          <w:szCs w:val="24"/>
          <w:lang w:val="en-US"/>
        </w:rPr>
        <w:t>which predomina</w:t>
      </w:r>
      <w:r w:rsidR="000453AC">
        <w:rPr>
          <w:rFonts w:ascii="Times New Roman" w:hAnsi="Times New Roman" w:cs="Times New Roman"/>
          <w:sz w:val="24"/>
          <w:szCs w:val="24"/>
          <w:lang w:val="en-US"/>
        </w:rPr>
        <w:t>n</w:t>
      </w:r>
      <w:r w:rsidR="000453AC" w:rsidRPr="002C1551">
        <w:rPr>
          <w:rFonts w:ascii="Times New Roman" w:hAnsi="Times New Roman" w:cs="Times New Roman"/>
          <w:sz w:val="24"/>
          <w:szCs w:val="24"/>
          <w:lang w:val="en-US"/>
        </w:rPr>
        <w:t xml:space="preserve">tly include e- learning. </w:t>
      </w:r>
      <w:r w:rsidRPr="002C1551">
        <w:rPr>
          <w:rFonts w:ascii="Times New Roman" w:hAnsi="Times New Roman" w:cs="Times New Roman"/>
          <w:sz w:val="24"/>
          <w:szCs w:val="24"/>
          <w:lang w:val="en-US"/>
        </w:rPr>
        <w:t xml:space="preserve"> to seek knowledge</w:t>
      </w:r>
      <w:r w:rsidR="000453AC">
        <w:rPr>
          <w:rFonts w:ascii="Times New Roman" w:hAnsi="Times New Roman" w:cs="Times New Roman"/>
          <w:sz w:val="24"/>
          <w:szCs w:val="24"/>
          <w:lang w:val="en-US"/>
        </w:rPr>
        <w:t xml:space="preserve"> independently </w:t>
      </w:r>
      <w:r w:rsidRPr="002C1551">
        <w:rPr>
          <w:rFonts w:ascii="Times New Roman" w:hAnsi="Times New Roman" w:cs="Times New Roman"/>
          <w:sz w:val="24"/>
          <w:szCs w:val="24"/>
          <w:lang w:val="en-US"/>
        </w:rPr>
        <w:t xml:space="preserve"> to stay abreast</w:t>
      </w:r>
      <w:r w:rsidR="000453AC">
        <w:rPr>
          <w:rFonts w:ascii="Times New Roman" w:hAnsi="Times New Roman" w:cs="Times New Roman"/>
          <w:sz w:val="24"/>
          <w:szCs w:val="24"/>
          <w:lang w:val="en-US"/>
        </w:rPr>
        <w:t>.</w:t>
      </w:r>
      <w:r w:rsidRPr="002C1551">
        <w:rPr>
          <w:rFonts w:ascii="Times New Roman" w:hAnsi="Times New Roman" w:cs="Times New Roman"/>
          <w:sz w:val="24"/>
          <w:szCs w:val="24"/>
          <w:lang w:val="en-US"/>
        </w:rPr>
        <w:t xml:space="preserve"> </w:t>
      </w:r>
      <w:r w:rsidR="000453AC">
        <w:rPr>
          <w:rFonts w:ascii="Times New Roman" w:hAnsi="Times New Roman" w:cs="Times New Roman"/>
          <w:sz w:val="24"/>
          <w:szCs w:val="24"/>
        </w:rPr>
        <w:t>In this context,</w:t>
      </w:r>
      <w:r w:rsidRPr="002C1551">
        <w:rPr>
          <w:rFonts w:ascii="Times New Roman" w:hAnsi="Times New Roman" w:cs="Times New Roman"/>
          <w:sz w:val="24"/>
          <w:szCs w:val="24"/>
        </w:rPr>
        <w:t xml:space="preserve"> Jonassen &amp; Reeves, (1996) says that</w:t>
      </w:r>
      <w:r w:rsidRPr="002C1551">
        <w:rPr>
          <w:rFonts w:ascii="Times New Roman" w:hAnsi="Times New Roman" w:cs="Times New Roman"/>
          <w:sz w:val="24"/>
          <w:szCs w:val="24"/>
          <w:lang w:val="en-US"/>
        </w:rPr>
        <w:t xml:space="preserve"> </w:t>
      </w:r>
      <w:r w:rsidRPr="002C1551">
        <w:rPr>
          <w:rFonts w:ascii="Times New Roman" w:hAnsi="Times New Roman" w:cs="Times New Roman"/>
          <w:sz w:val="24"/>
          <w:szCs w:val="24"/>
        </w:rPr>
        <w:t>new education technology (NET), by their very nature, are tools that encourage and support independent learning.   Students using NET for learning purposes become immersed in the process of learning, and more and more students use computers as information sources and cognitive tools . Learning approaches using NET provide many opportunities for constructive learning through their provision and support for resource-based, student-centred settings and by enabling learning to be related to context and to practice (Berge, 1998).</w:t>
      </w:r>
      <w:r w:rsidRPr="002C1551">
        <w:rPr>
          <w:rFonts w:ascii="Times New Roman" w:hAnsi="Times New Roman" w:cs="Times New Roman"/>
          <w:sz w:val="24"/>
          <w:szCs w:val="24"/>
          <w:lang w:val="en-US"/>
        </w:rPr>
        <w:t xml:space="preserve"> Nevertheless, these means proved deficient during the </w:t>
      </w:r>
      <w:proofErr w:type="spellStart"/>
      <w:r w:rsidRPr="002C1551">
        <w:rPr>
          <w:rFonts w:ascii="Times New Roman" w:hAnsi="Times New Roman" w:cs="Times New Roman"/>
          <w:sz w:val="24"/>
          <w:szCs w:val="24"/>
          <w:lang w:val="en-US"/>
        </w:rPr>
        <w:t>covid</w:t>
      </w:r>
      <w:proofErr w:type="spellEnd"/>
      <w:r w:rsidRPr="002C1551">
        <w:rPr>
          <w:rFonts w:ascii="Times New Roman" w:hAnsi="Times New Roman" w:cs="Times New Roman"/>
          <w:sz w:val="24"/>
          <w:szCs w:val="24"/>
          <w:lang w:val="en-US"/>
        </w:rPr>
        <w:t xml:space="preserve"> -19 pandemic to meet the academic needs of students. Realizing the potential knowledge gap in the existing platforms, the academic leaders pushed technology to work with the IT experts and faculty backend support. Initially, it appeared quite daunting for the faculty and students to get audient with the new technology and learn its operation. However, with  time their familiarity enhanced with  education technology  </w:t>
      </w:r>
      <w:r w:rsidRPr="002C1551">
        <w:rPr>
          <w:rFonts w:ascii="Times New Roman" w:hAnsi="Times New Roman" w:cs="Times New Roman"/>
          <w:sz w:val="24"/>
          <w:szCs w:val="24"/>
        </w:rPr>
        <w:t xml:space="preserve"> . </w:t>
      </w:r>
      <w:r w:rsidRPr="002C1551">
        <w:rPr>
          <w:rFonts w:ascii="Times New Roman" w:hAnsi="Times New Roman" w:cs="Times New Roman"/>
          <w:sz w:val="24"/>
          <w:szCs w:val="24"/>
          <w:lang w:val="en-US"/>
        </w:rPr>
        <w:t xml:space="preserve">Today , </w:t>
      </w:r>
      <w:r w:rsidRPr="002C1551">
        <w:rPr>
          <w:rFonts w:ascii="Times New Roman" w:hAnsi="Times New Roman" w:cs="Times New Roman"/>
          <w:sz w:val="24"/>
          <w:szCs w:val="24"/>
        </w:rPr>
        <w:t>the terms online learning, open learning, web-based learning, computer mediated learning, blended learning, machine-learning  have emerged as a vital medium of teaching -learning process  and all  have  common the ability to use a computer connected to a network, that offers the possibility to learn from anywhere, anytime, in any rhythm, with any means” (</w:t>
      </w:r>
      <w:proofErr w:type="spellStart"/>
      <w:r w:rsidRPr="002C1551">
        <w:rPr>
          <w:rFonts w:ascii="Times New Roman" w:hAnsi="Times New Roman" w:cs="Times New Roman"/>
          <w:sz w:val="24"/>
          <w:szCs w:val="24"/>
        </w:rPr>
        <w:t>Cojocariu</w:t>
      </w:r>
      <w:proofErr w:type="spellEnd"/>
      <w:r w:rsidRPr="002C1551">
        <w:rPr>
          <w:rFonts w:ascii="Times New Roman" w:hAnsi="Times New Roman" w:cs="Times New Roman"/>
          <w:sz w:val="24"/>
          <w:szCs w:val="24"/>
        </w:rPr>
        <w:t xml:space="preserve"> et al., 2014). In this context, Aakash (2020) hints that </w:t>
      </w:r>
      <w:r w:rsidRPr="002C1551">
        <w:rPr>
          <w:rFonts w:ascii="Times New Roman" w:eastAsia="Times New Roman" w:hAnsi="Times New Roman" w:cs="Times New Roman"/>
          <w:color w:val="222222"/>
          <w:sz w:val="24"/>
          <w:szCs w:val="24"/>
          <w:lang w:eastAsia="en-IN"/>
        </w:rPr>
        <w:t>the online learning or  e-learning industry in India is a prolific one, witnessing a steady growth rate of 25 percent year-on-year and is projected to be a $ 1.96 billion industry by 2021. With a network of more than 1.5 million schools and 18,000</w:t>
      </w:r>
      <w:r w:rsidRPr="002C1551">
        <w:rPr>
          <w:rFonts w:ascii="Times New Roman" w:eastAsia="Times New Roman" w:hAnsi="Times New Roman" w:cs="Times New Roman"/>
          <w:color w:val="222222"/>
          <w:sz w:val="24"/>
          <w:szCs w:val="24"/>
          <w:bdr w:val="none" w:sz="0" w:space="0" w:color="auto" w:frame="1"/>
          <w:lang w:eastAsia="en-IN"/>
        </w:rPr>
        <w:t> higher education institutes</w:t>
      </w:r>
      <w:r w:rsidRPr="002C1551">
        <w:rPr>
          <w:rFonts w:ascii="Times New Roman" w:eastAsia="Times New Roman" w:hAnsi="Times New Roman" w:cs="Times New Roman"/>
          <w:color w:val="222222"/>
          <w:sz w:val="24"/>
          <w:szCs w:val="24"/>
          <w:lang w:eastAsia="en-IN"/>
        </w:rPr>
        <w:t>, the market for digital education in India is enormous. Today, digital learning is no longer a luxury but implementation of digital tools of learning has become a necessity in schools.</w:t>
      </w:r>
    </w:p>
    <w:p w14:paraId="2D5E8333" w14:textId="77777777" w:rsidR="00E43C65" w:rsidRPr="002C1551" w:rsidRDefault="00E43C65" w:rsidP="00E43C65">
      <w:pPr>
        <w:spacing w:line="360" w:lineRule="auto"/>
        <w:jc w:val="both"/>
        <w:rPr>
          <w:rFonts w:ascii="Times New Roman" w:hAnsi="Times New Roman" w:cs="Times New Roman"/>
          <w:sz w:val="24"/>
          <w:szCs w:val="24"/>
        </w:rPr>
      </w:pPr>
    </w:p>
    <w:p w14:paraId="1DDC07CF" w14:textId="677552EB" w:rsidR="00E43C65" w:rsidRPr="002C1551" w:rsidRDefault="00E43C65" w:rsidP="00E43C65">
      <w:pPr>
        <w:spacing w:line="360" w:lineRule="auto"/>
        <w:jc w:val="both"/>
        <w:rPr>
          <w:rFonts w:ascii="Times New Roman" w:hAnsi="Times New Roman" w:cs="Times New Roman"/>
          <w:sz w:val="24"/>
          <w:szCs w:val="24"/>
          <w:lang w:val="en-US"/>
        </w:rPr>
      </w:pPr>
      <w:r w:rsidRPr="002C1551">
        <w:rPr>
          <w:rFonts w:ascii="Times New Roman" w:hAnsi="Times New Roman" w:cs="Times New Roman"/>
          <w:sz w:val="24"/>
          <w:szCs w:val="24"/>
        </w:rPr>
        <w:t>Rightly, online  teaching learning can makes  the teaching–learning process excessively student-</w:t>
      </w:r>
      <w:r w:rsidR="008D2BFF" w:rsidRPr="002C1551">
        <w:rPr>
          <w:rFonts w:ascii="Times New Roman" w:hAnsi="Times New Roman" w:cs="Times New Roman"/>
          <w:sz w:val="24"/>
          <w:szCs w:val="24"/>
        </w:rPr>
        <w:t>cantered</w:t>
      </w:r>
      <w:r w:rsidRPr="002C1551">
        <w:rPr>
          <w:rFonts w:ascii="Times New Roman" w:hAnsi="Times New Roman" w:cs="Times New Roman"/>
          <w:sz w:val="24"/>
          <w:szCs w:val="24"/>
        </w:rPr>
        <w:t xml:space="preserve">, innovative, and  flexible. Online learning can be transacted  synchronously or asynchronously  using different devices (e.g., mobile phones, laptops, etc.) with internet access. A students can learn  independently  and interact with instructors and other students” (Singh &amp; Thurman, 2019). Consistent to this, universities around the world have fully digitalized their operations under the present circumstances.  Online learning is emerging as a victor </w:t>
      </w:r>
      <w:proofErr w:type="spellStart"/>
      <w:r w:rsidRPr="002C1551">
        <w:rPr>
          <w:rFonts w:ascii="Times New Roman" w:hAnsi="Times New Roman" w:cs="Times New Roman"/>
          <w:sz w:val="24"/>
          <w:szCs w:val="24"/>
        </w:rPr>
        <w:t>ludorum</w:t>
      </w:r>
      <w:proofErr w:type="spellEnd"/>
      <w:r w:rsidRPr="002C1551">
        <w:rPr>
          <w:rFonts w:ascii="Times New Roman" w:hAnsi="Times New Roman" w:cs="Times New Roman"/>
          <w:sz w:val="24"/>
          <w:szCs w:val="24"/>
        </w:rPr>
        <w:t xml:space="preserve"> amidst this chaos. Therefore, the quality enhancement of online teaching–learning is crucial at this stage. Online education in Chinese universities has increased exponentially after the Covid-19 outbreak. There was an overnight shift of normal classrooms into e-classrooms, that is, educators have shifted their entire pedagogical approach to tackle new market conditions and adapt to the changing situations. During this tough time, the concern </w:t>
      </w:r>
      <w:r w:rsidRPr="002C1551">
        <w:rPr>
          <w:rFonts w:ascii="Times New Roman" w:hAnsi="Times New Roman" w:cs="Times New Roman"/>
          <w:sz w:val="24"/>
          <w:szCs w:val="24"/>
        </w:rPr>
        <w:lastRenderedPageBreak/>
        <w:t>is not about whether online teaching–learning methods can provide quality education, it is rather how academic institutions will be able to adopt online learning in such a massive manner and how they would remain relevant to time, situation and crises  says Carey ( 2020) .</w:t>
      </w:r>
      <w:r w:rsidRPr="002C1551">
        <w:rPr>
          <w:rFonts w:ascii="Times New Roman" w:hAnsi="Times New Roman" w:cs="Times New Roman"/>
          <w:sz w:val="24"/>
          <w:szCs w:val="24"/>
          <w:lang w:val="en-US"/>
        </w:rPr>
        <w:t xml:space="preserve"> </w:t>
      </w:r>
      <w:r w:rsidR="00BB1554" w:rsidRPr="002C1551">
        <w:rPr>
          <w:rFonts w:ascii="Times New Roman" w:hAnsi="Times New Roman" w:cs="Times New Roman"/>
          <w:sz w:val="24"/>
          <w:szCs w:val="24"/>
          <w:lang w:val="en-US"/>
        </w:rPr>
        <w:t>Nevertheless</w:t>
      </w:r>
      <w:r w:rsidRPr="002C1551">
        <w:rPr>
          <w:rFonts w:ascii="Times New Roman" w:hAnsi="Times New Roman" w:cs="Times New Roman"/>
          <w:sz w:val="24"/>
          <w:szCs w:val="24"/>
          <w:lang w:val="en-US"/>
        </w:rPr>
        <w:t xml:space="preserve">, it can’t </w:t>
      </w:r>
      <w:r w:rsidR="00BB1554">
        <w:rPr>
          <w:rFonts w:ascii="Times New Roman" w:hAnsi="Times New Roman" w:cs="Times New Roman"/>
          <w:sz w:val="24"/>
          <w:szCs w:val="24"/>
          <w:lang w:val="en-US"/>
        </w:rPr>
        <w:t xml:space="preserve"> be </w:t>
      </w:r>
      <w:r w:rsidR="001E03FB" w:rsidRPr="002C1551">
        <w:rPr>
          <w:rFonts w:ascii="Times New Roman" w:hAnsi="Times New Roman" w:cs="Times New Roman"/>
          <w:sz w:val="24"/>
          <w:szCs w:val="24"/>
          <w:lang w:val="en-US"/>
        </w:rPr>
        <w:t>undermined</w:t>
      </w:r>
      <w:r w:rsidRPr="002C1551">
        <w:rPr>
          <w:rFonts w:ascii="Times New Roman" w:hAnsi="Times New Roman" w:cs="Times New Roman"/>
          <w:sz w:val="24"/>
          <w:szCs w:val="24"/>
          <w:lang w:val="en-US"/>
        </w:rPr>
        <w:t xml:space="preserve"> that </w:t>
      </w:r>
      <w:r w:rsidRPr="002C1551">
        <w:rPr>
          <w:rFonts w:ascii="Times New Roman" w:hAnsi="Times New Roman" w:cs="Times New Roman"/>
          <w:sz w:val="24"/>
          <w:szCs w:val="24"/>
        </w:rPr>
        <w:t>E-learning fulfils the needs of today’s learners at their own comfort and requirements. Thus it has proven to be fruitful because of various reasons. It can be availed at any time at the learner’s own convenience by purchasing the subscriptions of different platforms or logging in to access the courses (Colchester et al., 2017). It can share and offer teaching-learning materials in diverse formats such as slideshows, audios, videos, PDFs, e-mails, word documents and so on. Webinars and direct communications with teachers via various chat forums or messaging is also an open option in E-learning process. It offers free access to certain e-manuals like PDFs. It provides clear, easy, gradual instructions for better understanding of the learners. It is often regarded as the most suitable way for self-learning. It provides a wide range of materials for the learners that covers almost all topics and doubts (Bajaj and Sharma, 2018).</w:t>
      </w:r>
    </w:p>
    <w:p w14:paraId="1D24403B" w14:textId="77777777" w:rsidR="00E43C65" w:rsidRDefault="00E43C65" w:rsidP="00E43C65">
      <w:pPr>
        <w:spacing w:line="360" w:lineRule="auto"/>
        <w:jc w:val="both"/>
        <w:rPr>
          <w:rFonts w:ascii="Times New Roman" w:hAnsi="Times New Roman" w:cs="Times New Roman"/>
          <w:b/>
          <w:bCs/>
          <w:sz w:val="28"/>
          <w:szCs w:val="28"/>
          <w:lang w:val="en-US"/>
        </w:rPr>
      </w:pPr>
      <w:r w:rsidRPr="00AB3D04">
        <w:rPr>
          <w:rFonts w:ascii="Times New Roman" w:hAnsi="Times New Roman" w:cs="Times New Roman"/>
          <w:b/>
          <w:bCs/>
          <w:sz w:val="28"/>
          <w:szCs w:val="28"/>
          <w:lang w:val="en-US"/>
        </w:rPr>
        <w:t xml:space="preserve">Assessing </w:t>
      </w:r>
      <w:r>
        <w:rPr>
          <w:rFonts w:ascii="Times New Roman" w:hAnsi="Times New Roman" w:cs="Times New Roman"/>
          <w:b/>
          <w:bCs/>
          <w:sz w:val="28"/>
          <w:szCs w:val="28"/>
          <w:lang w:val="en-US"/>
        </w:rPr>
        <w:t xml:space="preserve"> Academic </w:t>
      </w:r>
      <w:r w:rsidRPr="00AB3D04">
        <w:rPr>
          <w:rFonts w:ascii="Times New Roman" w:hAnsi="Times New Roman" w:cs="Times New Roman"/>
          <w:b/>
          <w:bCs/>
          <w:sz w:val="28"/>
          <w:szCs w:val="28"/>
          <w:lang w:val="en-US"/>
        </w:rPr>
        <w:t>output and students Satisfaction</w:t>
      </w:r>
    </w:p>
    <w:p w14:paraId="12C0DB79" w14:textId="73B6AA73" w:rsidR="00E43C65" w:rsidRDefault="00E43C65" w:rsidP="002C1551">
      <w:pPr>
        <w:spacing w:line="360" w:lineRule="auto"/>
        <w:jc w:val="both"/>
        <w:rPr>
          <w:rFonts w:ascii="Times New Roman" w:hAnsi="Times New Roman" w:cs="Times New Roman"/>
          <w:sz w:val="24"/>
          <w:szCs w:val="24"/>
        </w:rPr>
      </w:pPr>
      <w:r w:rsidRPr="002C1551">
        <w:rPr>
          <w:rFonts w:ascii="Times New Roman" w:hAnsi="Times New Roman" w:cs="Times New Roman"/>
          <w:sz w:val="24"/>
          <w:szCs w:val="24"/>
          <w:lang w:val="en-US"/>
        </w:rPr>
        <w:t xml:space="preserve">The academic leaders during the covid-19 pandemic were </w:t>
      </w:r>
      <w:proofErr w:type="spellStart"/>
      <w:r w:rsidRPr="002C1551">
        <w:rPr>
          <w:rFonts w:ascii="Times New Roman" w:hAnsi="Times New Roman" w:cs="Times New Roman"/>
          <w:sz w:val="24"/>
          <w:szCs w:val="24"/>
          <w:lang w:val="en-US"/>
        </w:rPr>
        <w:t>concious</w:t>
      </w:r>
      <w:proofErr w:type="spellEnd"/>
      <w:r w:rsidRPr="002C1551">
        <w:rPr>
          <w:rFonts w:ascii="Times New Roman" w:hAnsi="Times New Roman" w:cs="Times New Roman"/>
          <w:sz w:val="24"/>
          <w:szCs w:val="24"/>
          <w:lang w:val="en-US"/>
        </w:rPr>
        <w:t xml:space="preserve"> of the fact that online teaching learning discourse is not option but a compelling necessity. Therefore, they were left with no chance  to make it effective and  </w:t>
      </w:r>
      <w:proofErr w:type="spellStart"/>
      <w:r w:rsidRPr="002C1551">
        <w:rPr>
          <w:rFonts w:ascii="Times New Roman" w:hAnsi="Times New Roman" w:cs="Times New Roman"/>
          <w:sz w:val="24"/>
          <w:szCs w:val="24"/>
          <w:lang w:val="en-US"/>
        </w:rPr>
        <w:t>upto</w:t>
      </w:r>
      <w:proofErr w:type="spellEnd"/>
      <w:r w:rsidRPr="002C1551">
        <w:rPr>
          <w:rFonts w:ascii="Times New Roman" w:hAnsi="Times New Roman" w:cs="Times New Roman"/>
          <w:sz w:val="24"/>
          <w:szCs w:val="24"/>
          <w:lang w:val="en-US"/>
        </w:rPr>
        <w:t xml:space="preserve"> the expectations of the all </w:t>
      </w:r>
      <w:proofErr w:type="spellStart"/>
      <w:r w:rsidRPr="002C1551">
        <w:rPr>
          <w:rFonts w:ascii="Times New Roman" w:hAnsi="Times New Roman" w:cs="Times New Roman"/>
          <w:sz w:val="24"/>
          <w:szCs w:val="24"/>
          <w:lang w:val="en-US"/>
        </w:rPr>
        <w:t>stakeholdes</w:t>
      </w:r>
      <w:proofErr w:type="spellEnd"/>
      <w:r w:rsidRPr="002C1551">
        <w:rPr>
          <w:rFonts w:ascii="Times New Roman" w:hAnsi="Times New Roman" w:cs="Times New Roman"/>
          <w:sz w:val="24"/>
          <w:szCs w:val="24"/>
          <w:lang w:val="en-US"/>
        </w:rPr>
        <w:t xml:space="preserve"> especially for students. Initially, the daunting challenge for them  was to fillip online  mode of  education system into operation through the active participation of students-fac</w:t>
      </w:r>
      <w:r w:rsidR="008D2BFF">
        <w:rPr>
          <w:rFonts w:ascii="Times New Roman" w:hAnsi="Times New Roman" w:cs="Times New Roman"/>
          <w:sz w:val="24"/>
          <w:szCs w:val="24"/>
          <w:lang w:val="en-US"/>
        </w:rPr>
        <w:t>u</w:t>
      </w:r>
      <w:r w:rsidRPr="002C1551">
        <w:rPr>
          <w:rFonts w:ascii="Times New Roman" w:hAnsi="Times New Roman" w:cs="Times New Roman"/>
          <w:sz w:val="24"/>
          <w:szCs w:val="24"/>
          <w:lang w:val="en-US"/>
        </w:rPr>
        <w:t xml:space="preserve">lty and backend technology. Nevertheless, with the gradual </w:t>
      </w:r>
      <w:r w:rsidR="008D2BFF" w:rsidRPr="002C1551">
        <w:rPr>
          <w:rFonts w:ascii="Times New Roman" w:hAnsi="Times New Roman" w:cs="Times New Roman"/>
          <w:sz w:val="24"/>
          <w:szCs w:val="24"/>
          <w:lang w:val="en-US"/>
        </w:rPr>
        <w:t>universalization</w:t>
      </w:r>
      <w:r w:rsidRPr="002C1551">
        <w:rPr>
          <w:rFonts w:ascii="Times New Roman" w:hAnsi="Times New Roman" w:cs="Times New Roman"/>
          <w:sz w:val="24"/>
          <w:szCs w:val="24"/>
          <w:lang w:val="en-US"/>
        </w:rPr>
        <w:t xml:space="preserve"> of online education, the question of quality , productivity, student engagement and satisfaction  came on fore. Therefore, to address these interlinked issues the academic leaders developed a robust mechanism to evaluate the productivity and quality outcome of online education during the covid-19 pandemic. They collected online feedback  and mailed questionnaires to students  to understand the </w:t>
      </w:r>
      <w:proofErr w:type="spellStart"/>
      <w:r w:rsidRPr="002C1551">
        <w:rPr>
          <w:rFonts w:ascii="Times New Roman" w:hAnsi="Times New Roman" w:cs="Times New Roman"/>
          <w:sz w:val="24"/>
          <w:szCs w:val="24"/>
          <w:lang w:val="en-US"/>
        </w:rPr>
        <w:t>fallicies</w:t>
      </w:r>
      <w:proofErr w:type="spellEnd"/>
      <w:r w:rsidRPr="002C1551">
        <w:rPr>
          <w:rFonts w:ascii="Times New Roman" w:hAnsi="Times New Roman" w:cs="Times New Roman"/>
          <w:sz w:val="24"/>
          <w:szCs w:val="24"/>
          <w:lang w:val="en-US"/>
        </w:rPr>
        <w:t xml:space="preserve"> and benefits of the new system.  Consistent to this the research of  </w:t>
      </w:r>
      <w:r w:rsidRPr="002C1551">
        <w:rPr>
          <w:rFonts w:ascii="Times New Roman" w:hAnsi="Times New Roman" w:cs="Times New Roman"/>
          <w:sz w:val="24"/>
          <w:szCs w:val="24"/>
        </w:rPr>
        <w:t xml:space="preserve">Terra et all  </w:t>
      </w:r>
      <w:r w:rsidRPr="002C1551">
        <w:rPr>
          <w:rFonts w:ascii="Times New Roman" w:hAnsi="Times New Roman" w:cs="Times New Roman"/>
          <w:sz w:val="24"/>
          <w:szCs w:val="24"/>
          <w:lang w:val="en-US"/>
        </w:rPr>
        <w:t xml:space="preserve"> (2020) have found that remote learning is equally good to face to face or in</w:t>
      </w:r>
      <w:r w:rsidR="008D2BFF">
        <w:rPr>
          <w:rFonts w:ascii="Times New Roman" w:hAnsi="Times New Roman" w:cs="Times New Roman"/>
          <w:sz w:val="24"/>
          <w:szCs w:val="24"/>
          <w:lang w:val="en-US"/>
        </w:rPr>
        <w:t xml:space="preserve"> </w:t>
      </w:r>
      <w:r w:rsidRPr="002C1551">
        <w:rPr>
          <w:rFonts w:ascii="Times New Roman" w:hAnsi="Times New Roman" w:cs="Times New Roman"/>
          <w:sz w:val="24"/>
          <w:szCs w:val="24"/>
          <w:lang w:val="en-US"/>
        </w:rPr>
        <w:t xml:space="preserve">person learning system. </w:t>
      </w:r>
      <w:r w:rsidRPr="002C1551">
        <w:rPr>
          <w:rFonts w:ascii="Times New Roman" w:hAnsi="Times New Roman" w:cs="Times New Roman"/>
          <w:sz w:val="24"/>
          <w:szCs w:val="24"/>
        </w:rPr>
        <w:t>In online learning, participants are dispersed geographically and learn at different times (asynchronous) with visual contacts are few or non</w:t>
      </w:r>
      <w:r w:rsidR="008D2BFF">
        <w:rPr>
          <w:rFonts w:ascii="Times New Roman" w:hAnsi="Times New Roman" w:cs="Times New Roman"/>
          <w:sz w:val="24"/>
          <w:szCs w:val="24"/>
        </w:rPr>
        <w:t>-</w:t>
      </w:r>
      <w:r w:rsidRPr="002C1551">
        <w:rPr>
          <w:rFonts w:ascii="Times New Roman" w:hAnsi="Times New Roman" w:cs="Times New Roman"/>
          <w:sz w:val="24"/>
          <w:szCs w:val="24"/>
        </w:rPr>
        <w:t xml:space="preserve">existent.  The research of (Terra et all ,2020) shows that online learning prioritizes interaction to provide opportunities for students to apply concepts that have been obtained with unlimited time in class meetings . The use of online collaboration tools, such as online forum  has potential to facilitate the interaction of participants and group activities in a web-based learning environment, and allow students to share discussions and </w:t>
      </w:r>
      <w:r w:rsidRPr="002C1551">
        <w:rPr>
          <w:rFonts w:ascii="Times New Roman" w:hAnsi="Times New Roman" w:cs="Times New Roman"/>
          <w:sz w:val="24"/>
          <w:szCs w:val="24"/>
        </w:rPr>
        <w:lastRenderedPageBreak/>
        <w:t>ideas. Participation in interaction among students increases in internet-based activities rather than traditional classes. Moreover, the research has shown  that  online teaching facilitates student -student interactions that usually takes place between individual students or when the students are assigned to work in a small group. This discussion can be synchronous discussion and asynchronous discussion.  The synchronous discussions  are exclusively conducted online only and students draw huge benefits and it promotes learning effectiveness. Many studies show that interaction can increase learning outcomes, one of them is cognitive understanding and  high order thinking. Learning materials can be better understood by collaborative learning and interaction. Interaction in discussion forums exist in a variety of online learning platforms, such as e-learning platforms (Edmodo, Moodle, etc.) or mobile platforms (Line, WhatsApp, etc.). Online forums provide opportunities for students to not only cooperate but also collaborate to develop knowledge. Online interaction leads to social presence in course. Social presence had been identified to be a factor in enhancing quality of learning . Previous study found that interactions are a key element for successful learning experiences in online learning environment  On the contrary, LaPointe &amp; Gunawardena found no evidence for a positive relationship between interaction and perceived learning outcomes (Terra et all , 2020).</w:t>
      </w:r>
    </w:p>
    <w:p w14:paraId="41B60493" w14:textId="03F2DD69" w:rsidR="002705C5" w:rsidRPr="002705C5" w:rsidRDefault="002705C5" w:rsidP="002705C5">
      <w:pPr>
        <w:pStyle w:val="ListParagraph"/>
        <w:numPr>
          <w:ilvl w:val="0"/>
          <w:numId w:val="3"/>
        </w:numPr>
        <w:spacing w:line="360" w:lineRule="auto"/>
        <w:jc w:val="both"/>
        <w:rPr>
          <w:rFonts w:ascii="Times New Roman" w:hAnsi="Times New Roman" w:cs="Times New Roman"/>
          <w:b/>
          <w:bCs/>
          <w:sz w:val="24"/>
          <w:szCs w:val="24"/>
        </w:rPr>
      </w:pPr>
      <w:r w:rsidRPr="002705C5">
        <w:rPr>
          <w:rFonts w:ascii="Times New Roman" w:hAnsi="Times New Roman" w:cs="Times New Roman"/>
          <w:b/>
          <w:bCs/>
          <w:sz w:val="24"/>
          <w:szCs w:val="24"/>
        </w:rPr>
        <w:t>Redesign of Strategies and their Execution</w:t>
      </w:r>
    </w:p>
    <w:p w14:paraId="0BB061BD" w14:textId="02A4E3F2" w:rsidR="00E43C65" w:rsidRDefault="002705C5" w:rsidP="002C155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academic leaders are constantly involved to work out the best strategies to engage students effectively and efficiently  during the covid-19 pandemic and  they review the existing  strategies and redesign  the new strategies in the light of  review results. Earlier, the LMS platform was used to post the lecture and content to the students</w:t>
      </w:r>
      <w:r w:rsidR="000359DA">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 it was the sole responsibility of the students to read the study material and understand the same. Nevertheless, </w:t>
      </w:r>
      <w:r w:rsidR="000359DA">
        <w:rPr>
          <w:rFonts w:ascii="Times New Roman" w:hAnsi="Times New Roman" w:cs="Times New Roman"/>
          <w:sz w:val="24"/>
          <w:szCs w:val="24"/>
          <w:lang w:val="en-US"/>
        </w:rPr>
        <w:t>now it</w:t>
      </w:r>
      <w:r>
        <w:rPr>
          <w:rFonts w:ascii="Times New Roman" w:hAnsi="Times New Roman" w:cs="Times New Roman"/>
          <w:sz w:val="24"/>
          <w:szCs w:val="24"/>
          <w:lang w:val="en-US"/>
        </w:rPr>
        <w:t xml:space="preserve"> is relatively least used platform for online education. </w:t>
      </w:r>
      <w:r w:rsidR="000359DA">
        <w:rPr>
          <w:rFonts w:ascii="Times New Roman" w:hAnsi="Times New Roman" w:cs="Times New Roman"/>
          <w:sz w:val="24"/>
          <w:szCs w:val="24"/>
          <w:lang w:val="en-US"/>
        </w:rPr>
        <w:t xml:space="preserve">Academic leaders are now using Google classroom, </w:t>
      </w:r>
      <w:proofErr w:type="spellStart"/>
      <w:r w:rsidR="000359DA">
        <w:rPr>
          <w:rFonts w:ascii="Times New Roman" w:hAnsi="Times New Roman" w:cs="Times New Roman"/>
          <w:sz w:val="24"/>
          <w:szCs w:val="24"/>
          <w:lang w:val="en-US"/>
        </w:rPr>
        <w:t>Webex</w:t>
      </w:r>
      <w:proofErr w:type="spellEnd"/>
      <w:r w:rsidR="000359DA">
        <w:rPr>
          <w:rFonts w:ascii="Times New Roman" w:hAnsi="Times New Roman" w:cs="Times New Roman"/>
          <w:sz w:val="24"/>
          <w:szCs w:val="24"/>
          <w:lang w:val="en-US"/>
        </w:rPr>
        <w:t xml:space="preserve">, Zoom platforms to transact the education which is equally effective to classroom education. </w:t>
      </w:r>
    </w:p>
    <w:p w14:paraId="0AC9736A" w14:textId="456753A7" w:rsidR="00CA60E8" w:rsidRDefault="00CA60E8" w:rsidP="002C1551">
      <w:pPr>
        <w:spacing w:line="360" w:lineRule="auto"/>
        <w:jc w:val="both"/>
        <w:rPr>
          <w:rFonts w:ascii="Times New Roman" w:hAnsi="Times New Roman" w:cs="Times New Roman"/>
          <w:b/>
          <w:bCs/>
          <w:sz w:val="24"/>
          <w:szCs w:val="24"/>
          <w:lang w:val="en-US"/>
        </w:rPr>
      </w:pPr>
      <w:r w:rsidRPr="00CA60E8">
        <w:rPr>
          <w:rFonts w:ascii="Times New Roman" w:hAnsi="Times New Roman" w:cs="Times New Roman"/>
          <w:b/>
          <w:bCs/>
          <w:sz w:val="24"/>
          <w:szCs w:val="24"/>
          <w:lang w:val="en-US"/>
        </w:rPr>
        <w:t>Implications of the Study</w:t>
      </w:r>
    </w:p>
    <w:p w14:paraId="280110A6" w14:textId="7DA9A5B6" w:rsidR="00CA60E8" w:rsidRDefault="00CA60E8" w:rsidP="002C1551">
      <w:pPr>
        <w:spacing w:line="360" w:lineRule="auto"/>
        <w:jc w:val="both"/>
        <w:rPr>
          <w:rFonts w:ascii="Times New Roman" w:hAnsi="Times New Roman" w:cs="Times New Roman"/>
          <w:sz w:val="24"/>
          <w:szCs w:val="24"/>
          <w:lang w:val="en-US"/>
        </w:rPr>
      </w:pPr>
      <w:r w:rsidRPr="00CA60E8">
        <w:rPr>
          <w:rFonts w:ascii="Times New Roman" w:hAnsi="Times New Roman" w:cs="Times New Roman"/>
          <w:sz w:val="24"/>
          <w:szCs w:val="24"/>
          <w:lang w:val="en-US"/>
        </w:rPr>
        <w:t>The study would prove very useful for the policy makers who are strategizing how to push advanced technology in higher education especially for online teaching learning process. Moreover, it will act as an embedded study and may provide insight to the researchers for further research. Further, the study opens a new area of research which would contribute in the long run towards the technological infusion and improvement in higher education.</w:t>
      </w:r>
    </w:p>
    <w:p w14:paraId="24855B36" w14:textId="6DF99E12" w:rsidR="00CA60E8" w:rsidRDefault="00CA60E8" w:rsidP="002C1551">
      <w:pPr>
        <w:spacing w:line="360" w:lineRule="auto"/>
        <w:jc w:val="both"/>
        <w:rPr>
          <w:rFonts w:ascii="Times New Roman" w:hAnsi="Times New Roman" w:cs="Times New Roman"/>
          <w:b/>
          <w:bCs/>
          <w:sz w:val="24"/>
          <w:szCs w:val="24"/>
          <w:lang w:val="en-US"/>
        </w:rPr>
      </w:pPr>
      <w:r w:rsidRPr="00CA60E8">
        <w:rPr>
          <w:rFonts w:ascii="Times New Roman" w:hAnsi="Times New Roman" w:cs="Times New Roman"/>
          <w:b/>
          <w:bCs/>
          <w:sz w:val="24"/>
          <w:szCs w:val="24"/>
          <w:lang w:val="en-US"/>
        </w:rPr>
        <w:t>Limitations of the Study</w:t>
      </w:r>
    </w:p>
    <w:p w14:paraId="1C321B71" w14:textId="77439717" w:rsidR="00CA60E8" w:rsidRPr="005B2F0E" w:rsidRDefault="00CA60E8" w:rsidP="002C1551">
      <w:pPr>
        <w:spacing w:line="360" w:lineRule="auto"/>
        <w:jc w:val="both"/>
        <w:rPr>
          <w:rFonts w:ascii="Times New Roman" w:hAnsi="Times New Roman" w:cs="Times New Roman"/>
          <w:sz w:val="24"/>
          <w:szCs w:val="24"/>
          <w:lang w:val="en-US"/>
        </w:rPr>
      </w:pPr>
      <w:r w:rsidRPr="005B2F0E">
        <w:rPr>
          <w:rFonts w:ascii="Times New Roman" w:hAnsi="Times New Roman" w:cs="Times New Roman"/>
          <w:sz w:val="24"/>
          <w:szCs w:val="24"/>
          <w:lang w:val="en-US"/>
        </w:rPr>
        <w:lastRenderedPageBreak/>
        <w:t xml:space="preserve">The study is </w:t>
      </w:r>
      <w:r w:rsidR="005B2F0E" w:rsidRPr="005B2F0E">
        <w:rPr>
          <w:rFonts w:ascii="Times New Roman" w:hAnsi="Times New Roman" w:cs="Times New Roman"/>
          <w:sz w:val="24"/>
          <w:szCs w:val="24"/>
          <w:lang w:val="en-US"/>
        </w:rPr>
        <w:t>limited in scope in the context of Jammu and Kashmir, where the internet gag and low connectivity is overwhelmingly experienced by the students and faculty. This  may have affected the transmission of online education and strategies adopted by academic leaders, such effects have not been studied in this research. Further, the study  examined the impact of only some vital strategies and not all other strategies which also may have influence on online teaching learning process in higher education.</w:t>
      </w:r>
    </w:p>
    <w:p w14:paraId="76531FD8" w14:textId="77777777" w:rsidR="00CA60E8" w:rsidRPr="00CA60E8" w:rsidRDefault="00CA60E8" w:rsidP="002C1551">
      <w:pPr>
        <w:spacing w:line="360" w:lineRule="auto"/>
        <w:jc w:val="both"/>
        <w:rPr>
          <w:rFonts w:ascii="Times New Roman" w:hAnsi="Times New Roman" w:cs="Times New Roman"/>
          <w:b/>
          <w:bCs/>
          <w:sz w:val="24"/>
          <w:szCs w:val="24"/>
          <w:lang w:val="en-US"/>
        </w:rPr>
      </w:pPr>
    </w:p>
    <w:p w14:paraId="124E14D3" w14:textId="5C8D6199" w:rsidR="000359DA" w:rsidRDefault="000359DA" w:rsidP="002C1551">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w:t>
      </w:r>
      <w:r w:rsidRPr="000359DA">
        <w:rPr>
          <w:rFonts w:ascii="Times New Roman" w:hAnsi="Times New Roman" w:cs="Times New Roman"/>
          <w:b/>
          <w:bCs/>
          <w:sz w:val="24"/>
          <w:szCs w:val="24"/>
          <w:lang w:val="en-US"/>
        </w:rPr>
        <w:t>onclusion</w:t>
      </w:r>
    </w:p>
    <w:p w14:paraId="6E6D2AA7" w14:textId="767D583E" w:rsidR="0007230F" w:rsidRDefault="000359DA" w:rsidP="002C1551">
      <w:pPr>
        <w:spacing w:line="360" w:lineRule="auto"/>
        <w:jc w:val="both"/>
        <w:rPr>
          <w:rFonts w:ascii="Times New Roman" w:hAnsi="Times New Roman" w:cs="Times New Roman"/>
          <w:sz w:val="24"/>
          <w:szCs w:val="24"/>
          <w:lang w:val="en-US"/>
        </w:rPr>
      </w:pPr>
      <w:r w:rsidRPr="000359DA">
        <w:rPr>
          <w:rFonts w:ascii="Times New Roman" w:hAnsi="Times New Roman" w:cs="Times New Roman"/>
          <w:sz w:val="24"/>
          <w:szCs w:val="24"/>
          <w:lang w:val="en-US"/>
        </w:rPr>
        <w:t>Higher education in general and students in particular have been enormously benefited through the strategies of academic leaders that were pushed to transact education during the covid-19 pandemic.</w:t>
      </w:r>
    </w:p>
    <w:p w14:paraId="41AF3E88" w14:textId="3AEA3EB8" w:rsidR="006A7239" w:rsidRPr="006A7239" w:rsidRDefault="006A7239" w:rsidP="002C1551">
      <w:pPr>
        <w:spacing w:line="360" w:lineRule="auto"/>
        <w:jc w:val="both"/>
        <w:rPr>
          <w:rFonts w:ascii="Times New Roman" w:hAnsi="Times New Roman" w:cs="Times New Roman"/>
          <w:b/>
          <w:bCs/>
          <w:sz w:val="24"/>
          <w:szCs w:val="24"/>
          <w:lang w:val="en-US"/>
        </w:rPr>
      </w:pPr>
      <w:r w:rsidRPr="006A7239">
        <w:rPr>
          <w:rFonts w:ascii="Times New Roman" w:hAnsi="Times New Roman" w:cs="Times New Roman"/>
          <w:b/>
          <w:bCs/>
          <w:sz w:val="24"/>
          <w:szCs w:val="24"/>
          <w:lang w:val="en-US"/>
        </w:rPr>
        <w:t>References</w:t>
      </w:r>
    </w:p>
    <w:p w14:paraId="3EC5E0F4" w14:textId="0AF49A2E" w:rsidR="00322A3C" w:rsidRPr="00E6003B" w:rsidRDefault="00322A3C" w:rsidP="00E6003B">
      <w:pPr>
        <w:shd w:val="clear" w:color="auto" w:fill="FFFFFF"/>
        <w:spacing w:after="0" w:line="240" w:lineRule="auto"/>
        <w:jc w:val="both"/>
        <w:rPr>
          <w:rFonts w:ascii="Times New Roman" w:eastAsia="Times New Roman" w:hAnsi="Times New Roman" w:cs="Times New Roman"/>
          <w:color w:val="282828"/>
          <w:sz w:val="24"/>
          <w:szCs w:val="24"/>
          <w:lang w:eastAsia="en-IN"/>
        </w:rPr>
      </w:pPr>
    </w:p>
    <w:p w14:paraId="0B506767" w14:textId="77777777" w:rsidR="001752F7" w:rsidRPr="001752F7" w:rsidRDefault="001752F7" w:rsidP="001752F7">
      <w:pPr>
        <w:spacing w:line="360" w:lineRule="auto"/>
        <w:jc w:val="both"/>
        <w:rPr>
          <w:rFonts w:ascii="Times New Roman" w:hAnsi="Times New Roman" w:cs="Times New Roman"/>
          <w:b/>
          <w:bCs/>
          <w:sz w:val="24"/>
          <w:szCs w:val="24"/>
          <w:lang w:val="en-US"/>
        </w:rPr>
      </w:pPr>
    </w:p>
    <w:p w14:paraId="269B8A73" w14:textId="77777777" w:rsidR="001752F7" w:rsidRPr="001752F7" w:rsidRDefault="001752F7" w:rsidP="001752F7">
      <w:pPr>
        <w:pStyle w:val="ListParagraph"/>
        <w:numPr>
          <w:ilvl w:val="0"/>
          <w:numId w:val="3"/>
        </w:numPr>
        <w:spacing w:line="360" w:lineRule="auto"/>
        <w:jc w:val="both"/>
        <w:rPr>
          <w:rFonts w:ascii="Times New Roman" w:hAnsi="Times New Roman" w:cs="Times New Roman"/>
          <w:sz w:val="24"/>
          <w:szCs w:val="24"/>
          <w:lang w:val="en-US"/>
        </w:rPr>
      </w:pPr>
      <w:r w:rsidRPr="001752F7">
        <w:rPr>
          <w:rFonts w:ascii="Times New Roman" w:hAnsi="Times New Roman" w:cs="Times New Roman"/>
          <w:sz w:val="24"/>
          <w:szCs w:val="24"/>
        </w:rPr>
        <w:t>Bajaj, R.V., &amp; Sharma, V. (2018). Smart Education with artificial intelligence based determination of learning styles. Procedia Computer Science, 132, 834-842.</w:t>
      </w:r>
    </w:p>
    <w:p w14:paraId="381B21D0" w14:textId="77777777" w:rsidR="001752F7" w:rsidRPr="001752F7" w:rsidRDefault="001752F7" w:rsidP="001752F7">
      <w:pPr>
        <w:pStyle w:val="ListParagraph"/>
        <w:numPr>
          <w:ilvl w:val="0"/>
          <w:numId w:val="3"/>
        </w:numPr>
        <w:spacing w:line="360" w:lineRule="auto"/>
        <w:jc w:val="both"/>
        <w:rPr>
          <w:rFonts w:ascii="Times New Roman" w:hAnsi="Times New Roman" w:cs="Times New Roman"/>
          <w:sz w:val="24"/>
          <w:szCs w:val="24"/>
          <w:lang w:val="en-US"/>
        </w:rPr>
      </w:pPr>
      <w:r w:rsidRPr="001752F7">
        <w:rPr>
          <w:rFonts w:ascii="Times New Roman" w:hAnsi="Times New Roman" w:cs="Times New Roman"/>
          <w:sz w:val="24"/>
          <w:szCs w:val="24"/>
        </w:rPr>
        <w:t xml:space="preserve">Berge, Z. (1998). Guiding principles in Web-based instructional </w:t>
      </w:r>
      <w:proofErr w:type="spellStart"/>
      <w:r w:rsidRPr="001752F7">
        <w:rPr>
          <w:rFonts w:ascii="Times New Roman" w:hAnsi="Times New Roman" w:cs="Times New Roman"/>
          <w:sz w:val="24"/>
          <w:szCs w:val="24"/>
        </w:rPr>
        <w:t>design.Education</w:t>
      </w:r>
      <w:proofErr w:type="spellEnd"/>
      <w:r w:rsidRPr="001752F7">
        <w:rPr>
          <w:rFonts w:ascii="Times New Roman" w:hAnsi="Times New Roman" w:cs="Times New Roman"/>
          <w:sz w:val="24"/>
          <w:szCs w:val="24"/>
        </w:rPr>
        <w:t xml:space="preserve"> Media International, 35(2), 72-76.</w:t>
      </w:r>
    </w:p>
    <w:p w14:paraId="03ECFFB5" w14:textId="77777777" w:rsidR="001752F7" w:rsidRPr="001752F7" w:rsidRDefault="001752F7" w:rsidP="001752F7">
      <w:pPr>
        <w:pStyle w:val="ListParagraph"/>
        <w:numPr>
          <w:ilvl w:val="0"/>
          <w:numId w:val="3"/>
        </w:numPr>
        <w:spacing w:line="360" w:lineRule="auto"/>
        <w:jc w:val="both"/>
        <w:rPr>
          <w:rFonts w:ascii="Times New Roman" w:hAnsi="Times New Roman" w:cs="Times New Roman"/>
          <w:sz w:val="24"/>
          <w:szCs w:val="24"/>
          <w:lang w:val="en-US"/>
        </w:rPr>
      </w:pPr>
      <w:r w:rsidRPr="001752F7">
        <w:rPr>
          <w:rFonts w:ascii="Times New Roman" w:hAnsi="Times New Roman" w:cs="Times New Roman"/>
          <w:sz w:val="24"/>
          <w:szCs w:val="24"/>
        </w:rPr>
        <w:t xml:space="preserve">Carey, K. (2020). Is everybody ready for the big migration to online college? Actually, no. The New York Times. </w:t>
      </w:r>
      <w:hyperlink r:id="rId8" w:history="1">
        <w:r w:rsidRPr="001752F7">
          <w:rPr>
            <w:rStyle w:val="Hyperlink"/>
            <w:rFonts w:ascii="Times New Roman" w:hAnsi="Times New Roman" w:cs="Times New Roman"/>
            <w:sz w:val="24"/>
            <w:szCs w:val="24"/>
          </w:rPr>
          <w:t>https://www.nytimes.com</w:t>
        </w:r>
      </w:hyperlink>
    </w:p>
    <w:p w14:paraId="361A7FBF" w14:textId="77777777" w:rsidR="001752F7" w:rsidRPr="001752F7" w:rsidRDefault="001752F7" w:rsidP="001752F7">
      <w:pPr>
        <w:pStyle w:val="ListParagraph"/>
        <w:numPr>
          <w:ilvl w:val="0"/>
          <w:numId w:val="3"/>
        </w:numPr>
        <w:spacing w:line="360" w:lineRule="auto"/>
        <w:jc w:val="both"/>
        <w:rPr>
          <w:rFonts w:ascii="Times New Roman" w:hAnsi="Times New Roman" w:cs="Times New Roman"/>
          <w:sz w:val="24"/>
          <w:szCs w:val="24"/>
          <w:lang w:val="en-US"/>
        </w:rPr>
      </w:pPr>
      <w:r w:rsidRPr="001752F7">
        <w:rPr>
          <w:rFonts w:ascii="Times New Roman" w:hAnsi="Times New Roman" w:cs="Times New Roman"/>
          <w:sz w:val="24"/>
          <w:szCs w:val="24"/>
        </w:rPr>
        <w:t xml:space="preserve"> Choudhary, R. (2020). COVID-19 Pandemic: Impact and Strategies for Education in India . https://government.ecomictimer.indictimes.com/tag/edtech</w:t>
      </w:r>
    </w:p>
    <w:p w14:paraId="31A396AF" w14:textId="77777777" w:rsidR="001752F7" w:rsidRPr="001752F7" w:rsidRDefault="001752F7" w:rsidP="001752F7">
      <w:pPr>
        <w:pStyle w:val="ListParagraph"/>
        <w:numPr>
          <w:ilvl w:val="0"/>
          <w:numId w:val="3"/>
        </w:numPr>
        <w:spacing w:line="360" w:lineRule="auto"/>
        <w:jc w:val="both"/>
        <w:rPr>
          <w:rFonts w:ascii="Times New Roman" w:hAnsi="Times New Roman" w:cs="Times New Roman"/>
          <w:sz w:val="24"/>
          <w:szCs w:val="24"/>
          <w:lang w:val="en-US"/>
        </w:rPr>
      </w:pPr>
      <w:r w:rsidRPr="001752F7">
        <w:rPr>
          <w:rFonts w:ascii="Times New Roman" w:hAnsi="Times New Roman" w:cs="Times New Roman"/>
          <w:sz w:val="24"/>
          <w:szCs w:val="24"/>
        </w:rPr>
        <w:t xml:space="preserve">Christopher, D. (2014). The Successful Virtual Classroom: How to Design and Facilitate Interactive and Engaging Live Online </w:t>
      </w:r>
      <w:proofErr w:type="spellStart"/>
      <w:r w:rsidRPr="001752F7">
        <w:rPr>
          <w:rFonts w:ascii="Times New Roman" w:hAnsi="Times New Roman" w:cs="Times New Roman"/>
          <w:sz w:val="24"/>
          <w:szCs w:val="24"/>
        </w:rPr>
        <w:t>st</w:t>
      </w:r>
      <w:proofErr w:type="spellEnd"/>
      <w:r w:rsidRPr="001752F7">
        <w:rPr>
          <w:rFonts w:ascii="Times New Roman" w:hAnsi="Times New Roman" w:cs="Times New Roman"/>
          <w:sz w:val="24"/>
          <w:szCs w:val="24"/>
        </w:rPr>
        <w:t xml:space="preserve"> Learning (1 ED). ISBM – 13: 978-0814434284: AMACOM Publication. </w:t>
      </w:r>
    </w:p>
    <w:p w14:paraId="6BD8784F" w14:textId="77777777" w:rsidR="001752F7" w:rsidRPr="001752F7" w:rsidRDefault="001752F7" w:rsidP="001752F7">
      <w:pPr>
        <w:pStyle w:val="ListParagraph"/>
        <w:numPr>
          <w:ilvl w:val="0"/>
          <w:numId w:val="3"/>
        </w:numPr>
        <w:spacing w:line="360" w:lineRule="auto"/>
        <w:jc w:val="both"/>
        <w:rPr>
          <w:rFonts w:ascii="Times New Roman" w:hAnsi="Times New Roman" w:cs="Times New Roman"/>
          <w:sz w:val="24"/>
          <w:szCs w:val="24"/>
          <w:lang w:val="en-US"/>
        </w:rPr>
      </w:pPr>
      <w:proofErr w:type="spellStart"/>
      <w:r w:rsidRPr="001752F7">
        <w:rPr>
          <w:rFonts w:ascii="Times New Roman" w:hAnsi="Times New Roman" w:cs="Times New Roman"/>
          <w:sz w:val="24"/>
          <w:szCs w:val="24"/>
        </w:rPr>
        <w:t>Cojocariu</w:t>
      </w:r>
      <w:proofErr w:type="spellEnd"/>
      <w:r w:rsidRPr="001752F7">
        <w:rPr>
          <w:rFonts w:ascii="Times New Roman" w:hAnsi="Times New Roman" w:cs="Times New Roman"/>
          <w:sz w:val="24"/>
          <w:szCs w:val="24"/>
        </w:rPr>
        <w:t xml:space="preserve">, V.-M., Lazar, I., </w:t>
      </w:r>
      <w:proofErr w:type="spellStart"/>
      <w:r w:rsidRPr="001752F7">
        <w:rPr>
          <w:rFonts w:ascii="Times New Roman" w:hAnsi="Times New Roman" w:cs="Times New Roman"/>
          <w:sz w:val="24"/>
          <w:szCs w:val="24"/>
        </w:rPr>
        <w:t>Nedeff</w:t>
      </w:r>
      <w:proofErr w:type="spellEnd"/>
      <w:r w:rsidRPr="001752F7">
        <w:rPr>
          <w:rFonts w:ascii="Times New Roman" w:hAnsi="Times New Roman" w:cs="Times New Roman"/>
          <w:sz w:val="24"/>
          <w:szCs w:val="24"/>
        </w:rPr>
        <w:t xml:space="preserve">, V., Lazar, G. (2014). SWOT analysis of e-learning educational services from the perspective of their beneficiaries. Procedia-Social and </w:t>
      </w:r>
      <w:proofErr w:type="spellStart"/>
      <w:r w:rsidRPr="001752F7">
        <w:rPr>
          <w:rFonts w:ascii="Times New Roman" w:hAnsi="Times New Roman" w:cs="Times New Roman"/>
          <w:sz w:val="24"/>
          <w:szCs w:val="24"/>
        </w:rPr>
        <w:t>Behavioral</w:t>
      </w:r>
      <w:proofErr w:type="spellEnd"/>
      <w:r w:rsidRPr="001752F7">
        <w:rPr>
          <w:rFonts w:ascii="Times New Roman" w:hAnsi="Times New Roman" w:cs="Times New Roman"/>
          <w:sz w:val="24"/>
          <w:szCs w:val="24"/>
        </w:rPr>
        <w:t xml:space="preserve"> Sciences, 116, 1999–2003</w:t>
      </w:r>
    </w:p>
    <w:p w14:paraId="6A8C6C80" w14:textId="77777777" w:rsidR="001752F7" w:rsidRPr="001752F7" w:rsidRDefault="001752F7" w:rsidP="001752F7">
      <w:pPr>
        <w:pStyle w:val="ListParagraph"/>
        <w:numPr>
          <w:ilvl w:val="0"/>
          <w:numId w:val="3"/>
        </w:numPr>
        <w:spacing w:line="360" w:lineRule="auto"/>
        <w:jc w:val="both"/>
        <w:rPr>
          <w:rFonts w:ascii="Times New Roman" w:hAnsi="Times New Roman" w:cs="Times New Roman"/>
          <w:sz w:val="24"/>
          <w:szCs w:val="24"/>
          <w:lang w:val="en-US"/>
        </w:rPr>
      </w:pPr>
      <w:r w:rsidRPr="001752F7">
        <w:rPr>
          <w:rFonts w:ascii="Times New Roman" w:hAnsi="Times New Roman" w:cs="Times New Roman"/>
          <w:sz w:val="24"/>
          <w:szCs w:val="24"/>
        </w:rPr>
        <w:t xml:space="preserve">Colchester, K., </w:t>
      </w:r>
      <w:proofErr w:type="spellStart"/>
      <w:r w:rsidRPr="001752F7">
        <w:rPr>
          <w:rFonts w:ascii="Times New Roman" w:hAnsi="Times New Roman" w:cs="Times New Roman"/>
          <w:sz w:val="24"/>
          <w:szCs w:val="24"/>
        </w:rPr>
        <w:t>Hagras</w:t>
      </w:r>
      <w:proofErr w:type="spellEnd"/>
      <w:r w:rsidRPr="001752F7">
        <w:rPr>
          <w:rFonts w:ascii="Times New Roman" w:hAnsi="Times New Roman" w:cs="Times New Roman"/>
          <w:sz w:val="24"/>
          <w:szCs w:val="24"/>
        </w:rPr>
        <w:t xml:space="preserve">, H., </w:t>
      </w:r>
      <w:proofErr w:type="spellStart"/>
      <w:r w:rsidRPr="001752F7">
        <w:rPr>
          <w:rFonts w:ascii="Times New Roman" w:hAnsi="Times New Roman" w:cs="Times New Roman"/>
          <w:sz w:val="24"/>
          <w:szCs w:val="24"/>
        </w:rPr>
        <w:t>Alghazzawi</w:t>
      </w:r>
      <w:proofErr w:type="spellEnd"/>
      <w:r w:rsidRPr="001752F7">
        <w:rPr>
          <w:rFonts w:ascii="Times New Roman" w:hAnsi="Times New Roman" w:cs="Times New Roman"/>
          <w:sz w:val="24"/>
          <w:szCs w:val="24"/>
        </w:rPr>
        <w:t xml:space="preserve">, D.M., &amp; </w:t>
      </w:r>
      <w:proofErr w:type="spellStart"/>
      <w:r w:rsidRPr="001752F7">
        <w:rPr>
          <w:rFonts w:ascii="Times New Roman" w:hAnsi="Times New Roman" w:cs="Times New Roman"/>
          <w:sz w:val="24"/>
          <w:szCs w:val="24"/>
        </w:rPr>
        <w:t>Aldabbagh</w:t>
      </w:r>
      <w:proofErr w:type="spellEnd"/>
      <w:r w:rsidRPr="001752F7">
        <w:rPr>
          <w:rFonts w:ascii="Times New Roman" w:hAnsi="Times New Roman" w:cs="Times New Roman"/>
          <w:sz w:val="24"/>
          <w:szCs w:val="24"/>
        </w:rPr>
        <w:t xml:space="preserve">, G. (2017). A Survey of Artificial Intelligence Techniques Employed for Adaptive Educational Systems within </w:t>
      </w:r>
      <w:r w:rsidRPr="001752F7">
        <w:rPr>
          <w:rFonts w:ascii="Times New Roman" w:hAnsi="Times New Roman" w:cs="Times New Roman"/>
          <w:sz w:val="24"/>
          <w:szCs w:val="24"/>
        </w:rPr>
        <w:lastRenderedPageBreak/>
        <w:t>E-Learning Platforms. Journal of Artificial Intelligence and Soft Computing Research, 7, 47 - 64.</w:t>
      </w:r>
    </w:p>
    <w:p w14:paraId="282B69CE" w14:textId="77777777" w:rsidR="001752F7" w:rsidRPr="001752F7" w:rsidRDefault="001752F7" w:rsidP="001752F7">
      <w:pPr>
        <w:pStyle w:val="ListParagraph"/>
        <w:numPr>
          <w:ilvl w:val="0"/>
          <w:numId w:val="3"/>
        </w:numPr>
        <w:spacing w:line="360" w:lineRule="auto"/>
        <w:jc w:val="both"/>
        <w:rPr>
          <w:rFonts w:ascii="Times New Roman" w:hAnsi="Times New Roman" w:cs="Times New Roman"/>
          <w:sz w:val="24"/>
          <w:szCs w:val="24"/>
          <w:lang w:val="en-US"/>
        </w:rPr>
      </w:pPr>
      <w:r w:rsidRPr="001752F7">
        <w:rPr>
          <w:rFonts w:ascii="Times New Roman" w:hAnsi="Times New Roman" w:cs="Times New Roman"/>
          <w:sz w:val="24"/>
          <w:szCs w:val="24"/>
        </w:rPr>
        <w:t>Fong, L.H.N., Law, R. and Ye, B.H. (2020), “Outlook of tourism recovery amid an epidemic: importance of outbreak control by the government”, Annals of Tourism Research, p. 102951</w:t>
      </w:r>
    </w:p>
    <w:p w14:paraId="2486CE9E" w14:textId="77777777" w:rsidR="001752F7" w:rsidRPr="001752F7" w:rsidRDefault="001752F7" w:rsidP="001752F7">
      <w:pPr>
        <w:pStyle w:val="ListParagraph"/>
        <w:numPr>
          <w:ilvl w:val="0"/>
          <w:numId w:val="3"/>
        </w:numPr>
        <w:spacing w:line="360" w:lineRule="auto"/>
        <w:jc w:val="both"/>
        <w:rPr>
          <w:rFonts w:ascii="Times New Roman" w:hAnsi="Times New Roman" w:cs="Times New Roman"/>
          <w:sz w:val="24"/>
          <w:szCs w:val="24"/>
          <w:lang w:val="en-US"/>
        </w:rPr>
      </w:pPr>
      <w:proofErr w:type="spellStart"/>
      <w:r w:rsidRPr="001752F7">
        <w:rPr>
          <w:rFonts w:ascii="Times New Roman" w:hAnsi="Times New Roman" w:cs="Times New Roman"/>
          <w:sz w:val="24"/>
          <w:szCs w:val="24"/>
        </w:rPr>
        <w:t>Gracia</w:t>
      </w:r>
      <w:proofErr w:type="spellEnd"/>
      <w:r w:rsidRPr="001752F7">
        <w:rPr>
          <w:rFonts w:ascii="Times New Roman" w:hAnsi="Times New Roman" w:cs="Times New Roman"/>
          <w:sz w:val="24"/>
          <w:szCs w:val="24"/>
        </w:rPr>
        <w:t>, F.J., Tom</w:t>
      </w:r>
      <w:r w:rsidRPr="001752F7">
        <w:rPr>
          <w:rFonts w:ascii="Times New Roman" w:hAnsi="Times New Roman" w:cs="Times New Roman"/>
          <w:sz w:val="24"/>
          <w:szCs w:val="24"/>
        </w:rPr>
        <w:t>as, I., Martínez-C</w:t>
      </w:r>
      <w:r w:rsidRPr="001752F7">
        <w:rPr>
          <w:rFonts w:ascii="Times New Roman" w:hAnsi="Times New Roman" w:cs="Times New Roman"/>
          <w:sz w:val="24"/>
          <w:szCs w:val="24"/>
        </w:rPr>
      </w:r>
      <w:proofErr w:type="spellStart"/>
      <w:r w:rsidRPr="001752F7">
        <w:rPr>
          <w:rFonts w:ascii="Times New Roman" w:hAnsi="Times New Roman" w:cs="Times New Roman"/>
          <w:sz w:val="24"/>
          <w:szCs w:val="24"/>
        </w:rPr>
        <w:t>orcoles</w:t>
      </w:r>
      <w:proofErr w:type="spellEnd"/>
      <w:r w:rsidRPr="001752F7">
        <w:rPr>
          <w:rFonts w:ascii="Times New Roman" w:hAnsi="Times New Roman" w:cs="Times New Roman"/>
          <w:sz w:val="24"/>
          <w:szCs w:val="24"/>
        </w:rPr>
        <w:t xml:space="preserve">, M. and </w:t>
      </w:r>
      <w:proofErr w:type="spellStart"/>
      <w:r w:rsidRPr="001752F7">
        <w:rPr>
          <w:rFonts w:ascii="Times New Roman" w:hAnsi="Times New Roman" w:cs="Times New Roman"/>
          <w:sz w:val="24"/>
          <w:szCs w:val="24"/>
        </w:rPr>
        <w:t>Peir</w:t>
      </w:r>
      <w:proofErr w:type="spellEnd"/>
      <w:r w:rsidRPr="001752F7">
        <w:rPr>
          <w:rFonts w:ascii="Times New Roman" w:hAnsi="Times New Roman" w:cs="Times New Roman"/>
          <w:sz w:val="24"/>
          <w:szCs w:val="24"/>
        </w:rPr>
        <w:t>o, J.M. (2020), “Empowering leadership, mindful organizing and safety performance in a nuclear power plant: a multilevel structural equation model”, Safety Science, Vol. 123, pp. 1-9</w:t>
      </w:r>
    </w:p>
    <w:p w14:paraId="62B14183" w14:textId="77777777" w:rsidR="001752F7" w:rsidRPr="001752F7" w:rsidRDefault="001752F7" w:rsidP="001752F7">
      <w:pPr>
        <w:pStyle w:val="ListParagraph"/>
        <w:numPr>
          <w:ilvl w:val="0"/>
          <w:numId w:val="3"/>
        </w:numPr>
        <w:spacing w:line="360" w:lineRule="auto"/>
        <w:jc w:val="both"/>
        <w:rPr>
          <w:rFonts w:ascii="Times New Roman" w:hAnsi="Times New Roman" w:cs="Times New Roman"/>
          <w:sz w:val="24"/>
          <w:szCs w:val="24"/>
          <w:lang w:val="en-US"/>
        </w:rPr>
      </w:pPr>
      <w:r w:rsidRPr="001752F7">
        <w:rPr>
          <w:rFonts w:ascii="Times New Roman" w:hAnsi="Times New Roman" w:cs="Times New Roman"/>
          <w:sz w:val="24"/>
          <w:szCs w:val="24"/>
        </w:rPr>
        <w:t>Jonassen, D. and Reeves, T. (1996). Learning with technology: Using computers as cognitive tools. In D. Jonassen (Ed.):Handbook of Research Educational on Educational Communications and Technology (pp 693-719). New York: Macmillan.</w:t>
      </w:r>
    </w:p>
    <w:p w14:paraId="452B2EAF" w14:textId="77777777" w:rsidR="001752F7" w:rsidRPr="001752F7" w:rsidRDefault="001752F7" w:rsidP="001752F7">
      <w:pPr>
        <w:pStyle w:val="ListParagraph"/>
        <w:numPr>
          <w:ilvl w:val="0"/>
          <w:numId w:val="3"/>
        </w:numPr>
        <w:spacing w:line="360" w:lineRule="auto"/>
        <w:jc w:val="both"/>
        <w:rPr>
          <w:rFonts w:ascii="Times New Roman" w:hAnsi="Times New Roman" w:cs="Times New Roman"/>
          <w:sz w:val="24"/>
          <w:szCs w:val="24"/>
          <w:lang w:val="en-US"/>
        </w:rPr>
      </w:pPr>
      <w:r w:rsidRPr="001752F7">
        <w:rPr>
          <w:rFonts w:ascii="Times New Roman" w:hAnsi="Times New Roman" w:cs="Times New Roman"/>
          <w:sz w:val="24"/>
          <w:szCs w:val="24"/>
        </w:rPr>
        <w:t>Singh and Thurman (2020) quoted in Impact of Online learning : Higher Education</w:t>
      </w:r>
    </w:p>
    <w:p w14:paraId="24AABF3A" w14:textId="77777777" w:rsidR="001752F7" w:rsidRPr="001752F7" w:rsidRDefault="001752F7" w:rsidP="001752F7">
      <w:pPr>
        <w:pStyle w:val="ListParagraph"/>
        <w:numPr>
          <w:ilvl w:val="0"/>
          <w:numId w:val="3"/>
        </w:numPr>
        <w:spacing w:line="360" w:lineRule="auto"/>
        <w:jc w:val="both"/>
        <w:rPr>
          <w:rFonts w:ascii="Times New Roman" w:hAnsi="Times New Roman" w:cs="Times New Roman"/>
          <w:sz w:val="24"/>
          <w:szCs w:val="24"/>
          <w:lang w:val="en-US"/>
        </w:rPr>
      </w:pPr>
      <w:r w:rsidRPr="001752F7">
        <w:rPr>
          <w:rFonts w:ascii="Times New Roman" w:hAnsi="Times New Roman" w:cs="Times New Roman"/>
          <w:sz w:val="24"/>
          <w:szCs w:val="24"/>
        </w:rPr>
        <w:t xml:space="preserve">W A Terra1 , S </w:t>
      </w:r>
      <w:proofErr w:type="spellStart"/>
      <w:r w:rsidRPr="001752F7">
        <w:rPr>
          <w:rFonts w:ascii="Times New Roman" w:hAnsi="Times New Roman" w:cs="Times New Roman"/>
          <w:sz w:val="24"/>
          <w:szCs w:val="24"/>
        </w:rPr>
        <w:t>Wonorahardjo</w:t>
      </w:r>
      <w:proofErr w:type="spellEnd"/>
      <w:r w:rsidRPr="001752F7">
        <w:rPr>
          <w:rFonts w:ascii="Times New Roman" w:hAnsi="Times New Roman" w:cs="Times New Roman"/>
          <w:sz w:val="24"/>
          <w:szCs w:val="24"/>
        </w:rPr>
        <w:t xml:space="preserve"> and S </w:t>
      </w:r>
      <w:proofErr w:type="spellStart"/>
      <w:r w:rsidRPr="001752F7">
        <w:rPr>
          <w:rFonts w:ascii="Times New Roman" w:hAnsi="Times New Roman" w:cs="Times New Roman"/>
          <w:sz w:val="24"/>
          <w:szCs w:val="24"/>
        </w:rPr>
        <w:t>Suharti</w:t>
      </w:r>
      <w:proofErr w:type="spellEnd"/>
      <w:r w:rsidRPr="001752F7">
        <w:rPr>
          <w:rFonts w:ascii="Times New Roman" w:hAnsi="Times New Roman" w:cs="Times New Roman"/>
          <w:sz w:val="24"/>
          <w:szCs w:val="24"/>
        </w:rPr>
        <w:t>( 2020) “</w:t>
      </w:r>
      <w:proofErr w:type="spellStart"/>
      <w:r w:rsidRPr="001752F7">
        <w:rPr>
          <w:rFonts w:ascii="Times New Roman" w:hAnsi="Times New Roman" w:cs="Times New Roman"/>
          <w:sz w:val="24"/>
          <w:szCs w:val="24"/>
        </w:rPr>
        <w:t>Analyzing</w:t>
      </w:r>
      <w:proofErr w:type="spellEnd"/>
      <w:r w:rsidRPr="001752F7">
        <w:rPr>
          <w:rFonts w:ascii="Times New Roman" w:hAnsi="Times New Roman" w:cs="Times New Roman"/>
          <w:sz w:val="24"/>
          <w:szCs w:val="24"/>
        </w:rPr>
        <w:t xml:space="preserve"> types of interaction in nuclear magnetic spectroscopy online discussion forums that affects student learning outcomes” Journal of Physics: Conference Series 1465 (2020) 012055 IOP Publishing doi:10.1088/1742-6596/1465/1/012055 </w:t>
      </w:r>
    </w:p>
    <w:p w14:paraId="4576CAC5" w14:textId="5CB79A07" w:rsidR="001752F7" w:rsidRPr="00DE0ABD" w:rsidRDefault="001752F7" w:rsidP="001752F7">
      <w:pPr>
        <w:pStyle w:val="ListParagraph"/>
        <w:numPr>
          <w:ilvl w:val="0"/>
          <w:numId w:val="3"/>
        </w:numPr>
        <w:spacing w:line="360" w:lineRule="auto"/>
        <w:jc w:val="both"/>
        <w:rPr>
          <w:rFonts w:ascii="Times New Roman" w:hAnsi="Times New Roman" w:cs="Times New Roman"/>
          <w:sz w:val="24"/>
          <w:szCs w:val="24"/>
          <w:lang w:val="en-US"/>
        </w:rPr>
      </w:pPr>
      <w:r w:rsidRPr="001752F7">
        <w:rPr>
          <w:rFonts w:ascii="Times New Roman" w:hAnsi="Times New Roman" w:cs="Times New Roman"/>
          <w:sz w:val="24"/>
          <w:szCs w:val="24"/>
          <w:lang w:val="en-US"/>
        </w:rPr>
        <w:t xml:space="preserve">W.C.H </w:t>
      </w:r>
      <w:proofErr w:type="spellStart"/>
      <w:r w:rsidRPr="001752F7">
        <w:rPr>
          <w:rFonts w:ascii="Times New Roman" w:hAnsi="Times New Roman" w:cs="Times New Roman"/>
          <w:sz w:val="24"/>
          <w:szCs w:val="24"/>
          <w:lang w:val="en-US"/>
        </w:rPr>
        <w:t>Printice</w:t>
      </w:r>
      <w:proofErr w:type="spellEnd"/>
      <w:r w:rsidRPr="001752F7">
        <w:rPr>
          <w:rFonts w:ascii="Times New Roman" w:hAnsi="Times New Roman" w:cs="Times New Roman"/>
          <w:sz w:val="24"/>
          <w:szCs w:val="24"/>
          <w:lang w:val="en-US"/>
        </w:rPr>
        <w:t xml:space="preserve"> </w:t>
      </w:r>
      <w:r w:rsidRPr="001752F7">
        <w:rPr>
          <w:rFonts w:ascii="Times New Roman" w:eastAsia="Times New Roman" w:hAnsi="Times New Roman" w:cs="Times New Roman"/>
          <w:color w:val="282828"/>
          <w:sz w:val="24"/>
          <w:szCs w:val="24"/>
          <w:lang w:eastAsia="en-IN"/>
        </w:rPr>
        <w:t xml:space="preserve">( 2004) </w:t>
      </w:r>
      <w:r w:rsidRPr="001752F7">
        <w:rPr>
          <w:rFonts w:ascii="Times New Roman" w:eastAsia="Times New Roman" w:hAnsi="Times New Roman" w:cs="Times New Roman"/>
          <w:color w:val="282828"/>
          <w:spacing w:val="-4"/>
          <w:kern w:val="36"/>
          <w:sz w:val="24"/>
          <w:szCs w:val="24"/>
          <w:lang w:eastAsia="en-IN"/>
        </w:rPr>
        <w:t>Understanding Leadership, Oxford Business Review</w:t>
      </w:r>
    </w:p>
    <w:p w14:paraId="0A9CDC22" w14:textId="31EB518A" w:rsidR="00DE0ABD" w:rsidRPr="00DE0ABD" w:rsidRDefault="00DE0ABD" w:rsidP="001752F7">
      <w:pPr>
        <w:pStyle w:val="ListParagraph"/>
        <w:numPr>
          <w:ilvl w:val="0"/>
          <w:numId w:val="3"/>
        </w:numPr>
        <w:spacing w:line="360" w:lineRule="auto"/>
        <w:jc w:val="both"/>
        <w:rPr>
          <w:rFonts w:ascii="Times New Roman" w:hAnsi="Times New Roman" w:cs="Times New Roman"/>
          <w:sz w:val="24"/>
          <w:szCs w:val="24"/>
          <w:lang w:val="en-US"/>
        </w:rPr>
      </w:pPr>
      <w:r w:rsidRPr="00DE0ABD">
        <w:rPr>
          <w:rFonts w:ascii="Times New Roman" w:hAnsi="Times New Roman" w:cs="Times New Roman"/>
          <w:sz w:val="24"/>
          <w:szCs w:val="24"/>
        </w:rPr>
        <w:t xml:space="preserve">Wu, C. and Parker, S. (2017), “The role of leader support in facilitating proactive work </w:t>
      </w:r>
      <w:proofErr w:type="spellStart"/>
      <w:r w:rsidRPr="00DE0ABD">
        <w:rPr>
          <w:rFonts w:ascii="Times New Roman" w:hAnsi="Times New Roman" w:cs="Times New Roman"/>
          <w:sz w:val="24"/>
          <w:szCs w:val="24"/>
        </w:rPr>
        <w:t>behavior</w:t>
      </w:r>
      <w:proofErr w:type="spellEnd"/>
      <w:r w:rsidRPr="00DE0ABD">
        <w:rPr>
          <w:rFonts w:ascii="Times New Roman" w:hAnsi="Times New Roman" w:cs="Times New Roman"/>
          <w:sz w:val="24"/>
          <w:szCs w:val="24"/>
        </w:rPr>
        <w:t>: a perspective from attachment theory”, Journal of Management, Vol. 43, pp. 1025-1049.</w:t>
      </w:r>
    </w:p>
    <w:p w14:paraId="794DB1F8" w14:textId="77777777" w:rsidR="001752F7" w:rsidRPr="001752F7" w:rsidRDefault="001752F7" w:rsidP="001752F7">
      <w:pPr>
        <w:pStyle w:val="ListParagraph"/>
        <w:numPr>
          <w:ilvl w:val="0"/>
          <w:numId w:val="3"/>
        </w:numPr>
        <w:spacing w:line="360" w:lineRule="auto"/>
        <w:jc w:val="both"/>
        <w:rPr>
          <w:rFonts w:ascii="Times New Roman" w:hAnsi="Times New Roman" w:cs="Times New Roman"/>
          <w:sz w:val="24"/>
          <w:szCs w:val="24"/>
          <w:lang w:val="en-US"/>
        </w:rPr>
      </w:pPr>
      <w:proofErr w:type="spellStart"/>
      <w:r w:rsidRPr="001752F7">
        <w:rPr>
          <w:rFonts w:ascii="Times New Roman" w:hAnsi="Times New Roman" w:cs="Times New Roman"/>
          <w:sz w:val="24"/>
          <w:szCs w:val="24"/>
        </w:rPr>
        <w:t>Xue</w:t>
      </w:r>
      <w:proofErr w:type="spellEnd"/>
      <w:r w:rsidRPr="001752F7">
        <w:rPr>
          <w:rFonts w:ascii="Times New Roman" w:hAnsi="Times New Roman" w:cs="Times New Roman"/>
          <w:sz w:val="24"/>
          <w:szCs w:val="24"/>
        </w:rPr>
        <w:t xml:space="preserve">, Y., Fan, Y. and </w:t>
      </w:r>
      <w:proofErr w:type="spellStart"/>
      <w:r w:rsidRPr="001752F7">
        <w:rPr>
          <w:rFonts w:ascii="Times New Roman" w:hAnsi="Times New Roman" w:cs="Times New Roman"/>
          <w:sz w:val="24"/>
          <w:szCs w:val="24"/>
        </w:rPr>
        <w:t>Xie</w:t>
      </w:r>
      <w:proofErr w:type="spellEnd"/>
      <w:r w:rsidRPr="001752F7">
        <w:rPr>
          <w:rFonts w:ascii="Times New Roman" w:hAnsi="Times New Roman" w:cs="Times New Roman"/>
          <w:sz w:val="24"/>
          <w:szCs w:val="24"/>
        </w:rPr>
        <w:t xml:space="preserve">, X. (2020), “Relation between senior managers’ safety leadership and safety </w:t>
      </w:r>
      <w:proofErr w:type="spellStart"/>
      <w:r w:rsidRPr="001752F7">
        <w:rPr>
          <w:rFonts w:ascii="Times New Roman" w:hAnsi="Times New Roman" w:cs="Times New Roman"/>
          <w:sz w:val="24"/>
          <w:szCs w:val="24"/>
        </w:rPr>
        <w:t>behavior</w:t>
      </w:r>
      <w:proofErr w:type="spellEnd"/>
      <w:r w:rsidRPr="001752F7">
        <w:rPr>
          <w:rFonts w:ascii="Times New Roman" w:hAnsi="Times New Roman" w:cs="Times New Roman"/>
          <w:sz w:val="24"/>
          <w:szCs w:val="24"/>
        </w:rPr>
        <w:t xml:space="preserve"> in the Chinese petrochemical industry”, Journal of Loss Prevention in the Process Industries, Vol. 65, pp. 1-15.</w:t>
      </w:r>
    </w:p>
    <w:p w14:paraId="34B15F18" w14:textId="77777777" w:rsidR="001752F7" w:rsidRPr="001752F7" w:rsidRDefault="001752F7" w:rsidP="001752F7">
      <w:pPr>
        <w:pStyle w:val="ListParagraph"/>
        <w:numPr>
          <w:ilvl w:val="0"/>
          <w:numId w:val="3"/>
        </w:numPr>
        <w:spacing w:line="360" w:lineRule="auto"/>
        <w:jc w:val="both"/>
        <w:rPr>
          <w:rFonts w:ascii="Times New Roman" w:hAnsi="Times New Roman" w:cs="Times New Roman"/>
          <w:sz w:val="24"/>
          <w:szCs w:val="24"/>
          <w:lang w:val="en-US"/>
        </w:rPr>
      </w:pPr>
      <w:proofErr w:type="spellStart"/>
      <w:r w:rsidRPr="001752F7">
        <w:rPr>
          <w:rFonts w:ascii="Times New Roman" w:hAnsi="Times New Roman" w:cs="Times New Roman"/>
          <w:sz w:val="24"/>
          <w:szCs w:val="24"/>
        </w:rPr>
        <w:t>Zenker</w:t>
      </w:r>
      <w:proofErr w:type="spellEnd"/>
      <w:r w:rsidRPr="001752F7">
        <w:rPr>
          <w:rFonts w:ascii="Times New Roman" w:hAnsi="Times New Roman" w:cs="Times New Roman"/>
          <w:sz w:val="24"/>
          <w:szCs w:val="24"/>
        </w:rPr>
        <w:t>, S. and Kock, F. (2020), “The coronavirus pandemic: a critical discussion of a tourism research agenda”, Tourism Management, Vol. 81, pp. 1-4.</w:t>
      </w:r>
    </w:p>
    <w:sectPr w:rsidR="001752F7" w:rsidRPr="001752F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603E7" w14:textId="77777777" w:rsidR="00D54C3B" w:rsidRDefault="00D54C3B" w:rsidP="0022049B">
      <w:pPr>
        <w:spacing w:after="0" w:line="240" w:lineRule="auto"/>
      </w:pPr>
      <w:r>
        <w:separator/>
      </w:r>
    </w:p>
  </w:endnote>
  <w:endnote w:type="continuationSeparator" w:id="0">
    <w:p w14:paraId="48488FD2" w14:textId="77777777" w:rsidR="00D54C3B" w:rsidRDefault="00D54C3B" w:rsidP="00220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EF722" w14:textId="77777777" w:rsidR="00D54C3B" w:rsidRDefault="00D54C3B" w:rsidP="0022049B">
      <w:pPr>
        <w:spacing w:after="0" w:line="240" w:lineRule="auto"/>
      </w:pPr>
      <w:r>
        <w:separator/>
      </w:r>
    </w:p>
  </w:footnote>
  <w:footnote w:type="continuationSeparator" w:id="0">
    <w:p w14:paraId="6B7C194A" w14:textId="77777777" w:rsidR="00D54C3B" w:rsidRDefault="00D54C3B" w:rsidP="00220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96414" w14:textId="4F13CB8A" w:rsidR="0022049B" w:rsidRDefault="0022049B">
    <w:pPr>
      <w:pStyle w:val="Header"/>
    </w:pPr>
    <w:r>
      <w:t>LEADERSHIP STRATEGIES THROUGH COVID-19 PANDEMIC FOR HIGHER EDUCATION IN INDIA</w:t>
    </w:r>
  </w:p>
  <w:p w14:paraId="1E36BE77" w14:textId="77777777" w:rsidR="0022049B" w:rsidRDefault="00220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8A6F07"/>
    <w:multiLevelType w:val="hybridMultilevel"/>
    <w:tmpl w:val="F3EAF4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2CB7A00"/>
    <w:multiLevelType w:val="hybridMultilevel"/>
    <w:tmpl w:val="2F6E04A0"/>
    <w:lvl w:ilvl="0" w:tplc="40090001">
      <w:start w:val="1"/>
      <w:numFmt w:val="bullet"/>
      <w:lvlText w:val=""/>
      <w:lvlJc w:val="left"/>
      <w:pPr>
        <w:ind w:left="792" w:hanging="360"/>
      </w:pPr>
      <w:rPr>
        <w:rFonts w:ascii="Symbol" w:hAnsi="Symbol" w:hint="default"/>
      </w:rPr>
    </w:lvl>
    <w:lvl w:ilvl="1" w:tplc="40090003" w:tentative="1">
      <w:start w:val="1"/>
      <w:numFmt w:val="bullet"/>
      <w:lvlText w:val="o"/>
      <w:lvlJc w:val="left"/>
      <w:pPr>
        <w:ind w:left="1512" w:hanging="360"/>
      </w:pPr>
      <w:rPr>
        <w:rFonts w:ascii="Courier New" w:hAnsi="Courier New" w:cs="Courier New" w:hint="default"/>
      </w:rPr>
    </w:lvl>
    <w:lvl w:ilvl="2" w:tplc="40090005" w:tentative="1">
      <w:start w:val="1"/>
      <w:numFmt w:val="bullet"/>
      <w:lvlText w:val=""/>
      <w:lvlJc w:val="left"/>
      <w:pPr>
        <w:ind w:left="2232" w:hanging="360"/>
      </w:pPr>
      <w:rPr>
        <w:rFonts w:ascii="Wingdings" w:hAnsi="Wingdings" w:hint="default"/>
      </w:rPr>
    </w:lvl>
    <w:lvl w:ilvl="3" w:tplc="40090001" w:tentative="1">
      <w:start w:val="1"/>
      <w:numFmt w:val="bullet"/>
      <w:lvlText w:val=""/>
      <w:lvlJc w:val="left"/>
      <w:pPr>
        <w:ind w:left="2952" w:hanging="360"/>
      </w:pPr>
      <w:rPr>
        <w:rFonts w:ascii="Symbol" w:hAnsi="Symbol" w:hint="default"/>
      </w:rPr>
    </w:lvl>
    <w:lvl w:ilvl="4" w:tplc="40090003" w:tentative="1">
      <w:start w:val="1"/>
      <w:numFmt w:val="bullet"/>
      <w:lvlText w:val="o"/>
      <w:lvlJc w:val="left"/>
      <w:pPr>
        <w:ind w:left="3672" w:hanging="360"/>
      </w:pPr>
      <w:rPr>
        <w:rFonts w:ascii="Courier New" w:hAnsi="Courier New" w:cs="Courier New" w:hint="default"/>
      </w:rPr>
    </w:lvl>
    <w:lvl w:ilvl="5" w:tplc="40090005" w:tentative="1">
      <w:start w:val="1"/>
      <w:numFmt w:val="bullet"/>
      <w:lvlText w:val=""/>
      <w:lvlJc w:val="left"/>
      <w:pPr>
        <w:ind w:left="4392" w:hanging="360"/>
      </w:pPr>
      <w:rPr>
        <w:rFonts w:ascii="Wingdings" w:hAnsi="Wingdings" w:hint="default"/>
      </w:rPr>
    </w:lvl>
    <w:lvl w:ilvl="6" w:tplc="40090001" w:tentative="1">
      <w:start w:val="1"/>
      <w:numFmt w:val="bullet"/>
      <w:lvlText w:val=""/>
      <w:lvlJc w:val="left"/>
      <w:pPr>
        <w:ind w:left="5112" w:hanging="360"/>
      </w:pPr>
      <w:rPr>
        <w:rFonts w:ascii="Symbol" w:hAnsi="Symbol" w:hint="default"/>
      </w:rPr>
    </w:lvl>
    <w:lvl w:ilvl="7" w:tplc="40090003" w:tentative="1">
      <w:start w:val="1"/>
      <w:numFmt w:val="bullet"/>
      <w:lvlText w:val="o"/>
      <w:lvlJc w:val="left"/>
      <w:pPr>
        <w:ind w:left="5832" w:hanging="360"/>
      </w:pPr>
      <w:rPr>
        <w:rFonts w:ascii="Courier New" w:hAnsi="Courier New" w:cs="Courier New" w:hint="default"/>
      </w:rPr>
    </w:lvl>
    <w:lvl w:ilvl="8" w:tplc="40090005" w:tentative="1">
      <w:start w:val="1"/>
      <w:numFmt w:val="bullet"/>
      <w:lvlText w:val=""/>
      <w:lvlJc w:val="left"/>
      <w:pPr>
        <w:ind w:left="6552" w:hanging="360"/>
      </w:pPr>
      <w:rPr>
        <w:rFonts w:ascii="Wingdings" w:hAnsi="Wingdings" w:hint="default"/>
      </w:rPr>
    </w:lvl>
  </w:abstractNum>
  <w:abstractNum w:abstractNumId="2" w15:restartNumberingAfterBreak="0">
    <w:nsid w:val="75E11403"/>
    <w:multiLevelType w:val="hybridMultilevel"/>
    <w:tmpl w:val="EB50E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BC57B82"/>
    <w:multiLevelType w:val="multilevel"/>
    <w:tmpl w:val="FC28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E0MDMwNDA1MDCytDBU0lEKTi0uzszPAykwqwUAGnyliywAAAA="/>
  </w:docVars>
  <w:rsids>
    <w:rsidRoot w:val="00E43C65"/>
    <w:rsid w:val="000359DA"/>
    <w:rsid w:val="000453AC"/>
    <w:rsid w:val="0007230F"/>
    <w:rsid w:val="001752F7"/>
    <w:rsid w:val="001E03FB"/>
    <w:rsid w:val="001E6928"/>
    <w:rsid w:val="0022049B"/>
    <w:rsid w:val="002705C5"/>
    <w:rsid w:val="002C1551"/>
    <w:rsid w:val="00322A3C"/>
    <w:rsid w:val="00380BAA"/>
    <w:rsid w:val="00383412"/>
    <w:rsid w:val="00390A22"/>
    <w:rsid w:val="003D2BF9"/>
    <w:rsid w:val="004529D3"/>
    <w:rsid w:val="004612A6"/>
    <w:rsid w:val="004D5885"/>
    <w:rsid w:val="00526B98"/>
    <w:rsid w:val="00570AD8"/>
    <w:rsid w:val="005B2F0E"/>
    <w:rsid w:val="005F7B8B"/>
    <w:rsid w:val="00651C9B"/>
    <w:rsid w:val="0069734B"/>
    <w:rsid w:val="006A7239"/>
    <w:rsid w:val="006E03CE"/>
    <w:rsid w:val="0073328A"/>
    <w:rsid w:val="00754639"/>
    <w:rsid w:val="008A5599"/>
    <w:rsid w:val="008D2BFF"/>
    <w:rsid w:val="009E43DB"/>
    <w:rsid w:val="00AE1C1A"/>
    <w:rsid w:val="00AF1D10"/>
    <w:rsid w:val="00B369EF"/>
    <w:rsid w:val="00B565EC"/>
    <w:rsid w:val="00B92463"/>
    <w:rsid w:val="00BB01D4"/>
    <w:rsid w:val="00BB1554"/>
    <w:rsid w:val="00BD76D2"/>
    <w:rsid w:val="00C02E13"/>
    <w:rsid w:val="00C06C61"/>
    <w:rsid w:val="00CA60E8"/>
    <w:rsid w:val="00D31011"/>
    <w:rsid w:val="00D54374"/>
    <w:rsid w:val="00D54C3B"/>
    <w:rsid w:val="00D81548"/>
    <w:rsid w:val="00DE0ABD"/>
    <w:rsid w:val="00E43C65"/>
    <w:rsid w:val="00E6003B"/>
    <w:rsid w:val="00E66267"/>
    <w:rsid w:val="00EA271B"/>
    <w:rsid w:val="00F200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3BB6B"/>
  <w15:chartTrackingRefBased/>
  <w15:docId w15:val="{24A7F824-4ADF-465C-B2EB-653190AB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C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C65"/>
    <w:pPr>
      <w:ind w:left="720"/>
      <w:contextualSpacing/>
    </w:pPr>
  </w:style>
  <w:style w:type="character" w:styleId="Hyperlink">
    <w:name w:val="Hyperlink"/>
    <w:basedOn w:val="DefaultParagraphFont"/>
    <w:uiPriority w:val="99"/>
    <w:unhideWhenUsed/>
    <w:rsid w:val="0073328A"/>
    <w:rPr>
      <w:color w:val="0563C1" w:themeColor="hyperlink"/>
      <w:u w:val="single"/>
    </w:rPr>
  </w:style>
  <w:style w:type="character" w:styleId="UnresolvedMention">
    <w:name w:val="Unresolved Mention"/>
    <w:basedOn w:val="DefaultParagraphFont"/>
    <w:uiPriority w:val="99"/>
    <w:semiHidden/>
    <w:unhideWhenUsed/>
    <w:rsid w:val="0073328A"/>
    <w:rPr>
      <w:color w:val="605E5C"/>
      <w:shd w:val="clear" w:color="auto" w:fill="E1DFDD"/>
    </w:rPr>
  </w:style>
  <w:style w:type="paragraph" w:styleId="Header">
    <w:name w:val="header"/>
    <w:basedOn w:val="Normal"/>
    <w:link w:val="HeaderChar"/>
    <w:uiPriority w:val="99"/>
    <w:unhideWhenUsed/>
    <w:rsid w:val="002204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49B"/>
  </w:style>
  <w:style w:type="paragraph" w:styleId="Footer">
    <w:name w:val="footer"/>
    <w:basedOn w:val="Normal"/>
    <w:link w:val="FooterChar"/>
    <w:uiPriority w:val="99"/>
    <w:unhideWhenUsed/>
    <w:rsid w:val="002204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 TargetMode="External"/><Relationship Id="rId3" Type="http://schemas.openxmlformats.org/officeDocument/2006/relationships/settings" Target="settings.xml"/><Relationship Id="rId7" Type="http://schemas.openxmlformats.org/officeDocument/2006/relationships/hyperlink" Target="http://www.goog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12</Pages>
  <Words>4699</Words>
  <Characters>26785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drmehraj din</dc:creator>
  <cp:keywords/>
  <dc:description/>
  <cp:lastModifiedBy>drmehraj din</cp:lastModifiedBy>
  <cp:revision>34</cp:revision>
  <dcterms:created xsi:type="dcterms:W3CDTF">2021-01-09T14:15:00Z</dcterms:created>
  <dcterms:modified xsi:type="dcterms:W3CDTF">2021-02-17T16:08:00Z</dcterms:modified>
</cp:coreProperties>
</file>